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FC" w:rsidRPr="00B722E4" w:rsidRDefault="005135FC" w:rsidP="00EC762A">
      <w:pPr>
        <w:rPr>
          <w:rFonts w:ascii="Dosis" w:hAnsi="Dosis"/>
          <w:b/>
          <w:szCs w:val="22"/>
          <w:lang w:val="es-ES"/>
        </w:rPr>
      </w:pPr>
    </w:p>
    <w:p w:rsidR="005135FC" w:rsidRPr="00B722E4" w:rsidRDefault="005135FC" w:rsidP="00EC762A">
      <w:pPr>
        <w:rPr>
          <w:rFonts w:ascii="Dosis" w:hAnsi="Dosis"/>
          <w:b/>
          <w:sz w:val="28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 w:val="28"/>
          <w:szCs w:val="22"/>
          <w:lang w:val="es-ES"/>
        </w:rPr>
      </w:pPr>
      <w:r w:rsidRPr="00B722E4">
        <w:rPr>
          <w:rFonts w:ascii="Dosis" w:hAnsi="Dosis"/>
          <w:b/>
          <w:sz w:val="28"/>
          <w:szCs w:val="22"/>
          <w:lang w:val="es-ES"/>
        </w:rPr>
        <w:t>DEPARTAMENTO ACADÉMICO DE TEATRO</w:t>
      </w:r>
    </w:p>
    <w:p w:rsidR="006811F3" w:rsidRPr="00B722E4" w:rsidRDefault="006811F3" w:rsidP="00EC762A">
      <w:pPr>
        <w:rPr>
          <w:rFonts w:ascii="Dosis" w:hAnsi="Dosis"/>
          <w:sz w:val="28"/>
          <w:szCs w:val="22"/>
          <w:lang w:val="es-ES"/>
        </w:rPr>
      </w:pPr>
      <w:r w:rsidRPr="00B722E4">
        <w:rPr>
          <w:rFonts w:ascii="Dosis" w:hAnsi="Dosis"/>
          <w:b/>
          <w:sz w:val="28"/>
          <w:szCs w:val="22"/>
          <w:lang w:val="es-ES"/>
        </w:rPr>
        <w:t>CARRERA:</w:t>
      </w:r>
      <w:r w:rsidRPr="00B722E4">
        <w:rPr>
          <w:rFonts w:ascii="Dosis" w:hAnsi="Dosis"/>
          <w:sz w:val="28"/>
          <w:szCs w:val="22"/>
          <w:lang w:val="es-ES"/>
        </w:rPr>
        <w:t xml:space="preserve"> LICENCIATURA EN TEATRO PLAN 2015 – CICLO BÁSICO </w:t>
      </w:r>
    </w:p>
    <w:p w:rsidR="00B722E4" w:rsidRDefault="00B722E4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Año 1º: Turno Mañana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994A92">
        <w:trPr>
          <w:trHeight w:val="40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1A1A1A"/>
              <w:left w:val="nil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994A92">
        <w:trPr>
          <w:trHeight w:val="37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Y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TALLER DE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PROBLEMÁTICAS DEL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MOVIMIENTO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COMPOSICIÓN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 Y LA CULTURA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PRODUCCIÓN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0BF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Mariana Ortecho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Adrián Andrada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Marcelo Arbach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ESCÉNICA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0BF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Mariela Serra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Andrés Rivarola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0BF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Mauro Alegret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</w:tr>
      <w:tr w:rsidR="006811F3" w:rsidRPr="00B722E4" w:rsidTr="00994A92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Ruiz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Cátedra Única</w:t>
            </w:r>
          </w:p>
        </w:tc>
      </w:tr>
      <w:tr w:rsidR="006811F3" w:rsidRPr="00B722E4" w:rsidTr="00994A92">
        <w:trPr>
          <w:trHeight w:val="27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Jazmín Sequeira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 5 – C500</w:t>
            </w: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nil"/>
              <w:left w:val="single" w:sz="8" w:space="0" w:color="1A1A1A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rPr>
                <w:rFonts w:ascii="Dosis" w:hAnsi="Dosis" w:cs="Arial"/>
                <w:color w:val="FFFF99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color w:val="FFFF99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PROBLEMÁTICAS 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ESCENOTECNIA I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 Y LA CULTURA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Mariana Ortecho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Marcelo Comandú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Mercedes Coustiers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Mariela Serra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Emilia Zlauvinen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Gabriel Mosconi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Cátedra Única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 4 – C500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1º Piso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*Teatro Occidental. 2ª Cuatrimestre. Mónica Flores – Maura Sajeva – Mauro Alegret.  Lunes de 12:00 a 14:30 y viernes de 12:00 a 14:30.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*Problemática de la Imagen Escénica. 2ª Cuatrimestre. Zulema Borra – Analía Juan. Miércoles y viernes de 9:00 a 11:30.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Año  1º: Turno Tarde</w:t>
      </w:r>
    </w:p>
    <w:p w:rsidR="006811F3" w:rsidRPr="00B722E4" w:rsidRDefault="006811F3" w:rsidP="002143E0">
      <w:pPr>
        <w:jc w:val="center"/>
        <w:rPr>
          <w:rFonts w:ascii="Dosis" w:hAnsi="Dosis"/>
          <w:szCs w:val="22"/>
          <w:lang w:val="es-ES"/>
        </w:rPr>
      </w:pPr>
    </w:p>
    <w:tbl>
      <w:tblPr>
        <w:tblW w:w="11900" w:type="dxa"/>
        <w:jc w:val="center"/>
        <w:tblInd w:w="56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275A71">
        <w:trPr>
          <w:trHeight w:val="255"/>
          <w:jc w:val="center"/>
        </w:trPr>
        <w:tc>
          <w:tcPr>
            <w:tcW w:w="238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275A71">
        <w:trPr>
          <w:trHeight w:val="330"/>
          <w:jc w:val="center"/>
        </w:trPr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15:00 a 20:00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15:00 a 17:30</w:t>
            </w:r>
          </w:p>
        </w:tc>
      </w:tr>
      <w:tr w:rsidR="006811F3" w:rsidRPr="00B722E4" w:rsidTr="00275A71">
        <w:trPr>
          <w:trHeight w:val="315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TALLER DE COMPOSICIÓN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Y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6632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PROBLEMÁTICAS DE</w:t>
            </w:r>
          </w:p>
        </w:tc>
      </w:tr>
      <w:tr w:rsidR="006811F3" w:rsidRPr="00B722E4" w:rsidTr="00275A71">
        <w:trPr>
          <w:trHeight w:val="255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PRODUCCIÓN ESCÉNICA 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MOVIMIENTO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6632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LA IMAGEN  ESCÉNICA</w:t>
            </w:r>
          </w:p>
        </w:tc>
      </w:tr>
      <w:tr w:rsidR="006811F3" w:rsidRPr="00B722E4" w:rsidTr="00275A71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Marcelo Arbach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Ruiz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Adrián Andrada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B6632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Zulema Borra</w:t>
            </w: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  </w:t>
            </w:r>
          </w:p>
        </w:tc>
      </w:tr>
      <w:tr w:rsidR="006811F3" w:rsidRPr="00B722E4" w:rsidTr="00275A71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Andrés Rivarola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Jazmín Sequeira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B6632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Analía Juan</w:t>
            </w:r>
          </w:p>
        </w:tc>
      </w:tr>
      <w:tr w:rsidR="006811F3" w:rsidRPr="00B722E4" w:rsidTr="00275A71">
        <w:trPr>
          <w:trHeight w:val="33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</w:tr>
      <w:tr w:rsidR="006811F3" w:rsidRPr="00B722E4" w:rsidTr="00275A71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DA460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</w:tr>
      <w:tr w:rsidR="006811F3" w:rsidRPr="00B722E4" w:rsidTr="006625D3">
        <w:trPr>
          <w:trHeight w:val="4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75A7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  <w:tr w:rsidR="006811F3" w:rsidRPr="00B722E4" w:rsidTr="006625D3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18:30 a 21:00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75A7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18:30 a 21:30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18:30 a 21:30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275A71">
        <w:trPr>
          <w:trHeight w:val="27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PROBLEMÁTICAS DE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ESCENOTECNIA I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275A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LA IMAGEN  ESCÉNICA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275A7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 Zulema Borra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Marcelo Comandú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Mercedes Coustiers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275A7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 Analía Juan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Emilia Zlauvinen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Gabriel Mosconi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275A7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1ª Cuatrimestre 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  <w:tr w:rsidR="006811F3" w:rsidRPr="00B722E4" w:rsidTr="006625D3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723C7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811F3" w:rsidRPr="00B722E4" w:rsidRDefault="006811F3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97415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</w:tbl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1456C1">
      <w:pPr>
        <w:rPr>
          <w:rFonts w:ascii="Dosis" w:hAnsi="Dosis"/>
          <w:b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1456C1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CICLO BÁSICO 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Año 2º</w:t>
      </w:r>
      <w:r w:rsidRPr="00B722E4">
        <w:rPr>
          <w:rFonts w:ascii="Dosis" w:hAnsi="Dosis"/>
          <w:szCs w:val="22"/>
          <w:lang w:val="es-ES"/>
        </w:rPr>
        <w:t>: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 xml:space="preserve"> </w:t>
      </w: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1456C1">
        <w:trPr>
          <w:trHeight w:val="360"/>
          <w:jc w:val="center"/>
        </w:trPr>
        <w:tc>
          <w:tcPr>
            <w:tcW w:w="238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MARTES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1456C1">
        <w:trPr>
          <w:trHeight w:val="360"/>
          <w:jc w:val="center"/>
        </w:trPr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11.00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12:30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11:00</w:t>
            </w:r>
          </w:p>
        </w:tc>
      </w:tr>
      <w:tr w:rsidR="006811F3" w:rsidRPr="00B722E4" w:rsidTr="00994A92">
        <w:trPr>
          <w:trHeight w:val="317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865B0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Introducción a la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TALLER DE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Introducción a la</w:t>
            </w:r>
          </w:p>
        </w:tc>
      </w:tr>
      <w:tr w:rsidR="006811F3" w:rsidRPr="00B722E4" w:rsidTr="00994A92">
        <w:trPr>
          <w:trHeight w:val="248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865B0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Teatrología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COMPOSICIÓN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 Teatrología</w:t>
            </w:r>
          </w:p>
        </w:tc>
      </w:tr>
      <w:tr w:rsidR="006811F3" w:rsidRPr="00B722E4" w:rsidTr="00994A92">
        <w:trPr>
          <w:trHeight w:val="248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65A2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Cipriano Argüello Pitt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 Evert Formento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PRODUCCIÓN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Cipriano Argüello Pitt</w:t>
            </w:r>
          </w:p>
        </w:tc>
      </w:tr>
      <w:tr w:rsidR="006811F3" w:rsidRPr="00B722E4" w:rsidTr="00994A92">
        <w:trPr>
          <w:trHeight w:val="248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65A2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Daniela Martin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 Mariel Serra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ESCÉNICA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Daniela Martin </w:t>
            </w:r>
          </w:p>
        </w:tc>
      </w:tr>
      <w:tr w:rsidR="006811F3" w:rsidRPr="00B722E4" w:rsidTr="00994A92">
        <w:trPr>
          <w:trHeight w:val="248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994A92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Adrián Andrada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</w:tr>
      <w:tr w:rsidR="006811F3" w:rsidRPr="00B722E4" w:rsidTr="001456C1">
        <w:trPr>
          <w:trHeight w:val="360"/>
          <w:jc w:val="center"/>
        </w:trPr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</w:t>
            </w:r>
            <w:r w:rsidRPr="00B722E4">
              <w:rPr>
                <w:rFonts w:ascii="Dosis" w:hAnsi="Dosis" w:cs="Arial"/>
                <w:b/>
                <w:bCs/>
                <w:szCs w:val="22"/>
                <w:shd w:val="clear" w:color="auto" w:fill="A80020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 Gabriela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A2 – Pab. Haití</w:t>
            </w:r>
          </w:p>
        </w:tc>
      </w:tr>
      <w:tr w:rsidR="006811F3" w:rsidRPr="00B722E4" w:rsidTr="001456C1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1A1A1A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951DC6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13:00 a 16:00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</w:tr>
      <w:tr w:rsidR="006811F3" w:rsidRPr="00B722E4" w:rsidTr="00951DC6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Diseño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Escenotecnia II</w:t>
            </w:r>
          </w:p>
        </w:tc>
      </w:tr>
      <w:tr w:rsidR="006811F3" w:rsidRPr="00B722E4" w:rsidTr="00951DC6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Movimiento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Escenográfico 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Rodrigo Cuesta</w:t>
            </w: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951DC6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Graciela Mengarelli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Zulema Borra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Natalia DeGenaro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Lilian Mendizábal</w:t>
            </w:r>
          </w:p>
        </w:tc>
      </w:tr>
      <w:tr w:rsidR="006811F3" w:rsidRPr="00B722E4" w:rsidTr="00951DC6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FD571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Adrián Andrada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91F58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</w:tr>
      <w:tr w:rsidR="006811F3" w:rsidRPr="00B722E4" w:rsidTr="00AD2B68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lastRenderedPageBreak/>
              <w:t>Salón Azul / Teatrino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Pabellón Gris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</w:tr>
    </w:tbl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 xml:space="preserve">* Teatro Argentino. 2º Cuatrimestre. Mauro Alegret. </w:t>
      </w:r>
    </w:p>
    <w:p w:rsidR="006811F3" w:rsidRPr="00B722E4" w:rsidRDefault="006811F3" w:rsidP="004E4D0B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E4D0B">
      <w:pPr>
        <w:rPr>
          <w:rFonts w:ascii="Dosis" w:hAnsi="Dosis"/>
          <w:b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TEATROLOGÍA</w:t>
      </w:r>
    </w:p>
    <w:p w:rsidR="006811F3" w:rsidRPr="00B722E4" w:rsidRDefault="006811F3" w:rsidP="004E4D0B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3º año:</w:t>
      </w: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460665">
        <w:trPr>
          <w:trHeight w:val="4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460665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17:00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Semiótica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Taller de 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Latinoamericano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Composición y 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 xml:space="preserve">Ana Yukelson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Producción </w:t>
            </w:r>
          </w:p>
        </w:tc>
      </w:tr>
      <w:tr w:rsidR="006811F3" w:rsidRPr="00B722E4" w:rsidTr="00460665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607F1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Escénica III</w:t>
            </w:r>
          </w:p>
        </w:tc>
      </w:tr>
      <w:tr w:rsidR="006811F3" w:rsidRPr="00B722E4" w:rsidTr="0046066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Marcelo Arbach</w:t>
            </w:r>
          </w:p>
        </w:tc>
      </w:tr>
      <w:tr w:rsidR="006811F3" w:rsidRPr="00B722E4" w:rsidTr="00460665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 - Haití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15"/>
          <w:jc w:val="center"/>
        </w:trPr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12:30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C118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Semiótica 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C118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Latinoamericano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C1183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 xml:space="preserve">Ana Yukelson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1F3" w:rsidRPr="00B722E4" w:rsidRDefault="006811F3" w:rsidP="009C118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460665">
        <w:trPr>
          <w:trHeight w:val="330"/>
          <w:jc w:val="center"/>
        </w:trPr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C118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 Anual</w:t>
            </w:r>
          </w:p>
        </w:tc>
      </w:tr>
      <w:tr w:rsidR="006811F3" w:rsidRPr="00B722E4" w:rsidTr="00460665">
        <w:trPr>
          <w:trHeight w:val="330"/>
          <w:jc w:val="center"/>
        </w:trPr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 – Cepia Anexo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Alzogaray- Haití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</w:t>
            </w:r>
          </w:p>
        </w:tc>
      </w:tr>
    </w:tbl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 xml:space="preserve">* Análisis del Texto Dramático 5 hs.   </w:t>
      </w:r>
      <w:r w:rsidRPr="00B722E4">
        <w:rPr>
          <w:rFonts w:ascii="Dosis" w:hAnsi="Dosis"/>
          <w:szCs w:val="22"/>
          <w:u w:val="single"/>
          <w:lang w:val="es-ES"/>
        </w:rPr>
        <w:t>II cuatrimestre</w:t>
      </w:r>
      <w:r w:rsidRPr="00B722E4">
        <w:rPr>
          <w:rFonts w:ascii="Dosis" w:hAnsi="Dosis"/>
          <w:szCs w:val="22"/>
          <w:lang w:val="es-ES"/>
        </w:rPr>
        <w:t xml:space="preserve"> – Ana Yukelson  - Lunes de 12:00 a 14:30 y Jueves de 12:00 a 14:30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 xml:space="preserve">* Cultura y Sociedad en América Latina. 2º Cuatrimestre.  Ortecho – Alegret – Serra. 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 Taller de Investigación en artes. 2º Cuatrimestre. Ana Yukelson – Daniela Martín.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 Seminario de Teatro de Córdoba. 2º Cuatrimestre. Mauro Alegret.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*Antropología del Teatro. 2º Cuatrimestre. Cipriano Argüello Pitt.</w:t>
      </w: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0613AE">
      <w:pPr>
        <w:rPr>
          <w:rFonts w:ascii="Dosis" w:hAnsi="Dosis"/>
          <w:b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0613AE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ACTUACIÓN</w:t>
      </w:r>
    </w:p>
    <w:p w:rsidR="006811F3" w:rsidRPr="00B722E4" w:rsidRDefault="006811F3" w:rsidP="000613AE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3º año:</w:t>
      </w:r>
    </w:p>
    <w:p w:rsidR="006811F3" w:rsidRPr="00B722E4" w:rsidRDefault="006811F3" w:rsidP="000613AE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0613AE">
      <w:pPr>
        <w:rPr>
          <w:rFonts w:ascii="Dosis" w:hAnsi="Dosis"/>
          <w:b/>
          <w:szCs w:val="22"/>
          <w:u w:val="single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047F64">
        <w:trPr>
          <w:trHeight w:val="40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1A1A1A"/>
              <w:right w:val="nil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047F64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17:00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III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Taller de 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Latinoamericano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Composición y 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Jorge Orozco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Paco Giménez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Producción </w:t>
            </w:r>
          </w:p>
        </w:tc>
      </w:tr>
      <w:tr w:rsidR="006811F3" w:rsidRPr="00B722E4" w:rsidTr="00047F64">
        <w:trPr>
          <w:trHeight w:val="22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Escénica III</w:t>
            </w:r>
          </w:p>
        </w:tc>
      </w:tr>
      <w:tr w:rsidR="006811F3" w:rsidRPr="00B722E4" w:rsidTr="00047F6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Marcelo Arbach</w:t>
            </w:r>
          </w:p>
        </w:tc>
      </w:tr>
      <w:tr w:rsidR="006811F3" w:rsidRPr="00B722E4" w:rsidTr="00047F64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15"/>
          <w:jc w:val="center"/>
        </w:trPr>
        <w:tc>
          <w:tcPr>
            <w:tcW w:w="2380" w:type="dxa"/>
            <w:tcBorders>
              <w:top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bottom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Cuerpo 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Movimiento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Latinoamericano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00"/>
          <w:jc w:val="center"/>
        </w:trPr>
        <w:tc>
          <w:tcPr>
            <w:tcW w:w="2380" w:type="dxa"/>
            <w:tcBorders>
              <w:top w:val="nil"/>
              <w:bottom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4320B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Graciela Mengarelli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047F64">
        <w:trPr>
          <w:trHeight w:val="330"/>
          <w:jc w:val="center"/>
        </w:trPr>
        <w:tc>
          <w:tcPr>
            <w:tcW w:w="2380" w:type="dxa"/>
            <w:tcBorders>
              <w:top w:val="nil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  </w:t>
            </w:r>
          </w:p>
        </w:tc>
      </w:tr>
      <w:tr w:rsidR="006811F3" w:rsidRPr="00B722E4" w:rsidTr="00047F64">
        <w:trPr>
          <w:trHeight w:val="330"/>
          <w:jc w:val="center"/>
        </w:trPr>
        <w:tc>
          <w:tcPr>
            <w:tcW w:w="2380" w:type="dxa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Alzogaray- Haití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902B1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</w:t>
            </w:r>
          </w:p>
        </w:tc>
      </w:tr>
    </w:tbl>
    <w:p w:rsidR="006811F3" w:rsidRPr="00B722E4" w:rsidRDefault="006811F3" w:rsidP="000613AE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4320BB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*Análisis del Texto Dramático 5 hs.   2º cuatrimestre – Ana Yukelson – Lunes de 12:00 a 14:30 y Jueves de 12:00 a 14:30.</w:t>
      </w: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*Taller de Investigación en artes. 2º cuatrimestre. Ana Yukelson – Daniela Martín.</w:t>
      </w: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ESCENOTECNIA</w:t>
      </w:r>
    </w:p>
    <w:tbl>
      <w:tblPr>
        <w:tblpPr w:leftFromText="141" w:rightFromText="141" w:vertAnchor="text" w:horzAnchor="margin" w:tblpXSpec="center" w:tblpY="37"/>
        <w:tblW w:w="11900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B5007E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287969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B500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8:00 a 11:00</w:t>
            </w:r>
          </w:p>
        </w:tc>
      </w:tr>
      <w:tr w:rsidR="006811F3" w:rsidRPr="00B722E4" w:rsidTr="00B5007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Iluminación 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Escenotecnia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Iluminación </w:t>
            </w:r>
          </w:p>
        </w:tc>
      </w:tr>
      <w:tr w:rsidR="006811F3" w:rsidRPr="00B722E4" w:rsidTr="00B5007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Latinoamericano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B5007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Daniel Maffei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Lilian Mendizábal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Daniel Maffei</w:t>
            </w:r>
          </w:p>
        </w:tc>
      </w:tr>
      <w:tr w:rsidR="006811F3" w:rsidRPr="00B722E4" w:rsidTr="00810ED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</w:tr>
      <w:tr w:rsidR="006811F3" w:rsidRPr="00B722E4" w:rsidTr="00810ED8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</w:tr>
      <w:tr w:rsidR="006811F3" w:rsidRPr="00B722E4" w:rsidTr="00EB687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lastRenderedPageBreak/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EB687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12:00 a 17: 00</w:t>
            </w:r>
          </w:p>
        </w:tc>
      </w:tr>
      <w:tr w:rsidR="006811F3" w:rsidRPr="00B722E4" w:rsidTr="0028796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Diseño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Escenotecnia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Diseño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Taller de Composición</w:t>
            </w:r>
          </w:p>
        </w:tc>
      </w:tr>
      <w:tr w:rsidR="006811F3" w:rsidRPr="00B722E4" w:rsidTr="008760D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Escenográfico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Escenográfico II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Latinoamericano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y Producción</w:t>
            </w:r>
          </w:p>
        </w:tc>
      </w:tr>
      <w:tr w:rsidR="006811F3" w:rsidRPr="00B722E4" w:rsidTr="008760D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Santiago Pérez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Lilian Mendizábal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Santiago Pérez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Escénica III</w:t>
            </w:r>
          </w:p>
        </w:tc>
      </w:tr>
      <w:tr w:rsidR="006811F3" w:rsidRPr="00B722E4" w:rsidTr="008760D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Facundo Dominguez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Facundo Dominguez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Marcelo Arbach</w:t>
            </w: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Pabellón Haití (aula Informática)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Pabellón Haití (aula Informática)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 - Haití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</w:t>
            </w: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tcBorders>
              <w:top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Seminario de Diseño de Maquillaje y Vestuario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Ariel Merlo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165AA3">
        <w:trPr>
          <w:trHeight w:val="330"/>
        </w:trPr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Azul Primer Piso 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28796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811F3" w:rsidRPr="00B722E4" w:rsidRDefault="006811F3" w:rsidP="00460665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3º año:</w:t>
      </w: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*Análisis del Texto Dramático.   2º cuatrimestre – Ana Yukelson – Lunes de 12:00 a 14:30 y Jueves de 12:00 a 14:30.</w:t>
      </w: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*Taller de Investigación en artes. 2º cuatrimestre – Ana Yukelson – Daniela Martín.</w:t>
      </w:r>
    </w:p>
    <w:p w:rsidR="006811F3" w:rsidRPr="00B722E4" w:rsidRDefault="006811F3" w:rsidP="00460665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*Recursos Sonoros. 2º Cuatrimestre – José Halac.</w:t>
      </w:r>
    </w:p>
    <w:p w:rsidR="006811F3" w:rsidRPr="00B722E4" w:rsidRDefault="006811F3" w:rsidP="00295E52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295E52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ACTUACIÓN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4</w:t>
      </w:r>
      <w:r w:rsidRPr="00B722E4">
        <w:rPr>
          <w:rFonts w:ascii="Dosis" w:hAnsi="Dosis"/>
          <w:szCs w:val="22"/>
          <w:lang w:val="es-ES"/>
        </w:rPr>
        <w:t xml:space="preserve"> </w:t>
      </w:r>
      <w:r w:rsidRPr="00B722E4">
        <w:rPr>
          <w:rFonts w:ascii="Dosis" w:hAnsi="Dosis"/>
          <w:b/>
          <w:szCs w:val="22"/>
          <w:u w:val="single"/>
          <w:lang w:val="es-ES"/>
        </w:rPr>
        <w:t>año: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tbl>
      <w:tblPr>
        <w:tblW w:w="9520" w:type="dxa"/>
        <w:jc w:val="center"/>
        <w:tblInd w:w="1066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</w:tblGrid>
      <w:tr w:rsidR="006811F3" w:rsidRPr="00B722E4" w:rsidTr="00CD5A91">
        <w:trPr>
          <w:trHeight w:val="323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8B7838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</w:tr>
      <w:tr w:rsidR="006811F3" w:rsidRPr="00B722E4" w:rsidTr="00CD5A91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12:00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8B7838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9</w:t>
            </w:r>
            <w:r w:rsidRPr="00B722E4">
              <w:rPr>
                <w:rFonts w:ascii="Dosis" w:hAnsi="Dosis" w:cs="Arial"/>
                <w:szCs w:val="22"/>
                <w:lang w:val="es-ES" w:eastAsia="es-ES"/>
              </w:rPr>
              <w:t>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10:00 a 14:00</w:t>
            </w:r>
          </w:p>
        </w:tc>
      </w:tr>
      <w:tr w:rsidR="006811F3" w:rsidRPr="00B722E4" w:rsidTr="00CD5A91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415A3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Texto Teatral</w:t>
            </w:r>
          </w:p>
          <w:p w:rsidR="006811F3" w:rsidRPr="00B722E4" w:rsidRDefault="006811F3" w:rsidP="00415A3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  <w:p w:rsidR="006811F3" w:rsidRPr="00B722E4" w:rsidRDefault="006811F3" w:rsidP="00415A3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074DD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Taller de Composición y Producción Escénica </w:t>
            </w:r>
          </w:p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IV</w:t>
            </w: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415A3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Cipriano Argüello Pitt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074DD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Rodrigo Cuesta</w:t>
            </w: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415A3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074DD3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Daniela Martín</w:t>
            </w:r>
          </w:p>
        </w:tc>
      </w:tr>
      <w:tr w:rsidR="006811F3" w:rsidRPr="00B722E4" w:rsidTr="00CD5A91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415A3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074DD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Facundo Domínguez</w:t>
            </w:r>
          </w:p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</w:tc>
      </w:tr>
      <w:tr w:rsidR="006811F3" w:rsidRPr="00B722E4" w:rsidTr="00CD5A91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Sala Jorge Díaz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3053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8B7838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Sala Jorge Díaz</w:t>
            </w: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8B7838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MIERCOLES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13:00: 15:30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8B7838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16:00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82797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82797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D0508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Actuación en Cine y</w:t>
            </w:r>
          </w:p>
          <w:p w:rsidR="006811F3" w:rsidRPr="00B722E4" w:rsidRDefault="006811F3" w:rsidP="00097A9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T.V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82797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D0508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Daniel Tortosa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82797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D0508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Analía Juan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82797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D0508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7E688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D0508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097A9B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Auditorio Cepia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F978E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</w:tbl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 w:cs="Arial"/>
          <w:b/>
          <w:bCs/>
          <w:szCs w:val="22"/>
          <w:lang w:val="es-ES" w:eastAsia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*Poéticas del Teatro Moderno y Contemporáneo. 2º Cuatrimestre – Jazimín Sequeira.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*Dirección.</w:t>
      </w: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211391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211391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TEATROLOGÍA</w:t>
      </w:r>
    </w:p>
    <w:p w:rsidR="006811F3" w:rsidRPr="00B722E4" w:rsidRDefault="006811F3" w:rsidP="00211391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4º año:</w:t>
      </w:r>
    </w:p>
    <w:tbl>
      <w:tblPr>
        <w:tblW w:w="11900" w:type="dxa"/>
        <w:jc w:val="center"/>
        <w:tblInd w:w="1066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VIERNES 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9:30 a 11:00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9</w:t>
            </w:r>
            <w:r w:rsidRPr="00B722E4">
              <w:rPr>
                <w:rFonts w:ascii="Dosis" w:hAnsi="Dosis" w:cs="Arial"/>
                <w:szCs w:val="22"/>
                <w:lang w:val="es-ES" w:eastAsia="es-ES"/>
              </w:rPr>
              <w:t>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10:00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8:00  a 11:30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C066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Taller de Composición y Producción Escénica </w:t>
            </w:r>
          </w:p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IV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C066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Rodrigo Cuesta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C066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Daniela Martín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BC066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Facundo Domínguez</w:t>
            </w:r>
          </w:p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Sala Jorge Díaz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MIERCOLES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13:00 a15:30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13:30 a 16:30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2292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22292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Seminario de Producción y Gestión Artística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2292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 xml:space="preserve">Franco Moran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22929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22292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lastRenderedPageBreak/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  <w:tr w:rsidR="006811F3" w:rsidRPr="00B722E4" w:rsidTr="005C7380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Auditorio Mexico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</w:tr>
    </w:tbl>
    <w:p w:rsidR="006811F3" w:rsidRPr="00B722E4" w:rsidRDefault="006811F3" w:rsidP="00A22C4F">
      <w:pPr>
        <w:tabs>
          <w:tab w:val="left" w:pos="3446"/>
          <w:tab w:val="left" w:pos="5826"/>
          <w:tab w:val="left" w:pos="8206"/>
          <w:tab w:val="left" w:pos="10586"/>
        </w:tabs>
        <w:ind w:left="1066"/>
        <w:rPr>
          <w:rFonts w:ascii="Dosis" w:hAnsi="Dosis" w:cs="Arial"/>
          <w:b/>
          <w:bCs/>
          <w:szCs w:val="22"/>
          <w:lang w:val="es-ES" w:eastAsia="es-ES"/>
        </w:rPr>
      </w:pPr>
    </w:p>
    <w:p w:rsidR="006811F3" w:rsidRPr="00B722E4" w:rsidRDefault="006811F3" w:rsidP="005C7380">
      <w:pPr>
        <w:tabs>
          <w:tab w:val="left" w:pos="3446"/>
          <w:tab w:val="left" w:pos="5826"/>
          <w:tab w:val="left" w:pos="8206"/>
          <w:tab w:val="left" w:pos="10586"/>
        </w:tabs>
        <w:ind w:left="1066" w:hanging="1066"/>
        <w:rPr>
          <w:rFonts w:ascii="Dosis" w:hAnsi="Dosis" w:cs="Arial"/>
          <w:b/>
          <w:bCs/>
          <w:szCs w:val="22"/>
          <w:lang w:val="es-ES" w:eastAsia="es-ES"/>
        </w:rPr>
      </w:pPr>
      <w:r w:rsidRPr="00B722E4">
        <w:rPr>
          <w:rFonts w:ascii="Dosis" w:hAnsi="Dosis" w:cs="Arial"/>
          <w:b/>
          <w:bCs/>
          <w:szCs w:val="22"/>
          <w:lang w:val="es-ES" w:eastAsia="es-ES"/>
        </w:rPr>
        <w:t>* Dramaturgia</w:t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</w:p>
    <w:p w:rsidR="006811F3" w:rsidRPr="00B722E4" w:rsidRDefault="006811F3" w:rsidP="005C7380">
      <w:pPr>
        <w:tabs>
          <w:tab w:val="left" w:pos="3446"/>
          <w:tab w:val="left" w:pos="5826"/>
          <w:tab w:val="left" w:pos="8206"/>
          <w:tab w:val="left" w:pos="10586"/>
        </w:tabs>
        <w:ind w:left="1066" w:hanging="1066"/>
        <w:rPr>
          <w:rFonts w:ascii="Dosis" w:hAnsi="Dosis" w:cs="Arial"/>
          <w:b/>
          <w:bCs/>
          <w:szCs w:val="22"/>
          <w:lang w:val="es-ES" w:eastAsia="es-ES"/>
        </w:rPr>
      </w:pPr>
      <w:r w:rsidRPr="00B722E4">
        <w:rPr>
          <w:rFonts w:ascii="Dosis" w:hAnsi="Dosis" w:cs="Arial"/>
          <w:b/>
          <w:bCs/>
          <w:szCs w:val="22"/>
          <w:lang w:val="es-ES" w:eastAsia="es-ES"/>
        </w:rPr>
        <w:t>* Crítica Teatral</w:t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</w:p>
    <w:p w:rsidR="006811F3" w:rsidRPr="00B722E4" w:rsidRDefault="006811F3" w:rsidP="005C7380">
      <w:pPr>
        <w:tabs>
          <w:tab w:val="left" w:pos="3446"/>
          <w:tab w:val="left" w:pos="5826"/>
          <w:tab w:val="left" w:pos="8206"/>
          <w:tab w:val="left" w:pos="10586"/>
        </w:tabs>
        <w:ind w:left="1066" w:hanging="1066"/>
        <w:rPr>
          <w:rFonts w:ascii="Dosis" w:hAnsi="Dosis" w:cs="Arial"/>
          <w:bCs/>
          <w:szCs w:val="22"/>
          <w:lang w:val="es-ES" w:eastAsia="es-ES"/>
        </w:rPr>
      </w:pPr>
      <w:r w:rsidRPr="00B722E4">
        <w:rPr>
          <w:rFonts w:ascii="Dosis" w:hAnsi="Dosis" w:cs="Arial"/>
          <w:bCs/>
          <w:szCs w:val="22"/>
          <w:lang w:val="es-ES" w:eastAsia="es-ES"/>
        </w:rPr>
        <w:t>*Poéticas del Teatro Moderno y Contemporáneo. 2º Cuatrimestre – Jazmín Sequeira.</w:t>
      </w:r>
      <w:r w:rsidRPr="00B722E4">
        <w:rPr>
          <w:rFonts w:ascii="Dosis" w:hAnsi="Dosis" w:cs="Arial"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Cs/>
          <w:szCs w:val="22"/>
          <w:lang w:val="es-ES" w:eastAsia="es-ES"/>
        </w:rPr>
        <w:tab/>
      </w:r>
    </w:p>
    <w:p w:rsidR="006811F3" w:rsidRPr="00B722E4" w:rsidRDefault="006811F3" w:rsidP="005C7380">
      <w:pPr>
        <w:tabs>
          <w:tab w:val="left" w:pos="3446"/>
          <w:tab w:val="left" w:pos="5826"/>
          <w:tab w:val="left" w:pos="8206"/>
          <w:tab w:val="left" w:pos="10586"/>
        </w:tabs>
        <w:ind w:left="1066" w:hanging="1066"/>
        <w:rPr>
          <w:rFonts w:ascii="Dosis" w:hAnsi="Dosis" w:cs="Arial"/>
          <w:b/>
          <w:bCs/>
          <w:szCs w:val="22"/>
          <w:lang w:val="es-ES" w:eastAsia="es-ES"/>
        </w:rPr>
      </w:pP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  <w:r w:rsidRPr="00B722E4">
        <w:rPr>
          <w:rFonts w:ascii="Dosis" w:hAnsi="Dosis" w:cs="Arial"/>
          <w:b/>
          <w:bCs/>
          <w:szCs w:val="22"/>
          <w:lang w:val="es-ES" w:eastAsia="es-ES"/>
        </w:rPr>
        <w:tab/>
      </w:r>
    </w:p>
    <w:p w:rsidR="006811F3" w:rsidRPr="00B722E4" w:rsidRDefault="006811F3" w:rsidP="005C7380">
      <w:pPr>
        <w:ind w:hanging="1066"/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211391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DEPARTAMENTO ACADÉMICO DE TEATRO</w:t>
      </w:r>
    </w:p>
    <w:p w:rsidR="006811F3" w:rsidRPr="00B722E4" w:rsidRDefault="006811F3" w:rsidP="00211391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b/>
          <w:szCs w:val="22"/>
          <w:lang w:val="es-ES"/>
        </w:rPr>
        <w:t>CARRERA:</w:t>
      </w:r>
      <w:r w:rsidRPr="00B722E4">
        <w:rPr>
          <w:rFonts w:ascii="Dosis" w:hAnsi="Dosis"/>
          <w:szCs w:val="22"/>
          <w:lang w:val="es-ES"/>
        </w:rPr>
        <w:t xml:space="preserve"> LICENCIATURA EN TEATRO PLAN 2015 –  CICLO DE FORMACION ORIENTADA EN ESCENOTECNIA</w:t>
      </w:r>
    </w:p>
    <w:p w:rsidR="006811F3" w:rsidRPr="00B722E4" w:rsidRDefault="006811F3" w:rsidP="00211391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211391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4º año:</w:t>
      </w: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tbl>
      <w:tblPr>
        <w:tblW w:w="11900" w:type="dxa"/>
        <w:jc w:val="center"/>
        <w:tblInd w:w="1066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13:00 a 15:30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10:00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Taller de Composición y Producción Escénica </w:t>
            </w:r>
          </w:p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IV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Rodrigo Cuesta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Daniela Martín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C305A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747257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C5E2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Facundo Domínguez</w:t>
            </w:r>
          </w:p>
          <w:p w:rsidR="006811F3" w:rsidRPr="00B722E4" w:rsidRDefault="006811F3" w:rsidP="00AC5E2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Dardo Alzogaray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szCs w:val="22"/>
                <w:lang w:val="es-ES" w:eastAsia="es-ES"/>
              </w:rPr>
              <w:t>Sala Jorge Díaz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811F3" w:rsidRPr="00B722E4" w:rsidRDefault="006811F3" w:rsidP="00A22C4F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16:00 a 19:00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lastRenderedPageBreak/>
              <w:t>Seminario de Recursos Sonoros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Cs/>
                <w:szCs w:val="22"/>
                <w:lang w:val="es-ES" w:eastAsia="es-ES"/>
              </w:rPr>
              <w:t>José Halac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811F3" w:rsidRPr="00B722E4" w:rsidTr="00AA2B9D">
        <w:trPr>
          <w:trHeight w:val="323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nil"/>
            </w:tcBorders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noWrap/>
            <w:vAlign w:val="bottom"/>
          </w:tcPr>
          <w:p w:rsidR="006811F3" w:rsidRPr="00B722E4" w:rsidRDefault="006811F3" w:rsidP="00A22C4F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306F6C">
      <w:pPr>
        <w:tabs>
          <w:tab w:val="left" w:pos="3446"/>
          <w:tab w:val="left" w:pos="5826"/>
          <w:tab w:val="left" w:pos="8206"/>
          <w:tab w:val="left" w:pos="10586"/>
        </w:tabs>
        <w:ind w:left="1066" w:hanging="1066"/>
        <w:rPr>
          <w:rFonts w:ascii="Dosis" w:hAnsi="Dosis" w:cs="Arial"/>
          <w:b/>
          <w:bCs/>
          <w:szCs w:val="22"/>
          <w:lang w:val="es-ES" w:eastAsia="es-ES"/>
        </w:rPr>
      </w:pPr>
    </w:p>
    <w:p w:rsidR="006811F3" w:rsidRPr="00B722E4" w:rsidRDefault="006811F3" w:rsidP="00306F6C">
      <w:pPr>
        <w:rPr>
          <w:rFonts w:ascii="Dosis" w:hAnsi="Dosis" w:cs="Arial"/>
          <w:bCs/>
          <w:szCs w:val="22"/>
          <w:lang w:val="es-ES" w:eastAsia="es-ES"/>
        </w:rPr>
      </w:pPr>
      <w:r w:rsidRPr="00B722E4">
        <w:rPr>
          <w:rFonts w:ascii="Dosis" w:hAnsi="Dosis" w:cs="Arial"/>
          <w:bCs/>
          <w:szCs w:val="22"/>
          <w:lang w:val="es-ES" w:eastAsia="es-ES"/>
        </w:rPr>
        <w:t>*Poéticas del Teatro Moderno y Contemporáneo. 2º Cuatrimestre – Jazmín Sequeira.</w:t>
      </w:r>
    </w:p>
    <w:p w:rsidR="006811F3" w:rsidRPr="00B722E4" w:rsidRDefault="006811F3" w:rsidP="00306F6C">
      <w:pPr>
        <w:rPr>
          <w:rFonts w:ascii="Dosis" w:hAnsi="Dosis" w:cs="Arial"/>
          <w:bCs/>
          <w:szCs w:val="22"/>
          <w:lang w:val="es-ES" w:eastAsia="es-ES"/>
        </w:rPr>
      </w:pPr>
      <w:r w:rsidRPr="00B722E4">
        <w:rPr>
          <w:rFonts w:ascii="Dosis" w:hAnsi="Dosis" w:cs="Arial"/>
          <w:bCs/>
          <w:szCs w:val="22"/>
          <w:lang w:val="es-ES" w:eastAsia="es-ES"/>
        </w:rPr>
        <w:t>*Escenotecnia IV. 2º Cuatrimestre – Ariel Merlo.</w:t>
      </w:r>
    </w:p>
    <w:p w:rsidR="006811F3" w:rsidRPr="00B722E4" w:rsidRDefault="006811F3" w:rsidP="00306F6C">
      <w:pPr>
        <w:rPr>
          <w:rFonts w:ascii="Dosis" w:hAnsi="Dosis" w:cs="Arial"/>
          <w:bCs/>
          <w:szCs w:val="22"/>
          <w:lang w:val="es-ES" w:eastAsia="es-ES"/>
        </w:rPr>
      </w:pPr>
      <w:r w:rsidRPr="00B722E4">
        <w:rPr>
          <w:rFonts w:ascii="Dosis" w:hAnsi="Dosis" w:cs="Arial"/>
          <w:bCs/>
          <w:szCs w:val="22"/>
          <w:lang w:val="es-ES" w:eastAsia="es-ES"/>
        </w:rPr>
        <w:t>*Seminario de Iluminación. 2ª Cuatrimestre – Daniel Maffei.</w:t>
      </w:r>
    </w:p>
    <w:p w:rsidR="006811F3" w:rsidRPr="00B722E4" w:rsidRDefault="006811F3" w:rsidP="00306F6C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 w:cs="Arial"/>
          <w:bCs/>
          <w:szCs w:val="22"/>
          <w:lang w:val="es-ES" w:eastAsia="es-ES"/>
        </w:rPr>
        <w:t xml:space="preserve">*Diseño Escenográfico III. 2º Cuatrimestre – Santiago Perez – Facundo Domínguez. </w:t>
      </w:r>
      <w:r w:rsidRPr="00B722E4">
        <w:rPr>
          <w:rFonts w:ascii="Dosis" w:hAnsi="Dosis" w:cs="Arial"/>
          <w:bCs/>
          <w:szCs w:val="22"/>
          <w:lang w:val="es-ES" w:eastAsia="es-ES"/>
        </w:rPr>
        <w:tab/>
      </w: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306F6C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306F6C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306F6C">
      <w:pPr>
        <w:rPr>
          <w:rFonts w:ascii="Dosis" w:hAnsi="Dosis"/>
          <w:szCs w:val="22"/>
          <w:lang w:val="es-ES"/>
        </w:rPr>
      </w:pPr>
      <w:r w:rsidRPr="00B722E4">
        <w:rPr>
          <w:rFonts w:ascii="Dosis" w:hAnsi="Dosis"/>
          <w:szCs w:val="22"/>
          <w:lang w:val="es-ES"/>
        </w:rPr>
        <w:t>LICENCIATURA EN TEATRO PLAN ’89</w:t>
      </w:r>
    </w:p>
    <w:p w:rsidR="006811F3" w:rsidRPr="00B722E4" w:rsidRDefault="006811F3" w:rsidP="00EC762A">
      <w:pPr>
        <w:rPr>
          <w:rFonts w:ascii="Dosis" w:hAnsi="Dosis"/>
          <w:b/>
          <w:szCs w:val="22"/>
          <w:u w:val="single"/>
          <w:lang w:val="es-ES"/>
        </w:rPr>
      </w:pPr>
      <w:r w:rsidRPr="00B722E4">
        <w:rPr>
          <w:rFonts w:ascii="Dosis" w:hAnsi="Dosis"/>
          <w:b/>
          <w:szCs w:val="22"/>
          <w:u w:val="single"/>
          <w:lang w:val="es-ES"/>
        </w:rPr>
        <w:t>5º año</w:t>
      </w:r>
      <w:r w:rsidRPr="00B722E4">
        <w:rPr>
          <w:rFonts w:ascii="Dosis" w:hAnsi="Dosis"/>
          <w:b/>
          <w:szCs w:val="22"/>
          <w:lang w:val="es-ES"/>
        </w:rPr>
        <w:t>:</w:t>
      </w:r>
    </w:p>
    <w:p w:rsidR="006811F3" w:rsidRPr="00B722E4" w:rsidRDefault="006811F3" w:rsidP="00034BF1">
      <w:pPr>
        <w:rPr>
          <w:rFonts w:ascii="Dosis" w:hAnsi="Dosis"/>
          <w:b/>
          <w:szCs w:val="22"/>
          <w:u w:val="single"/>
          <w:lang w:val="es-ES"/>
        </w:rPr>
      </w:pPr>
    </w:p>
    <w:p w:rsidR="006811F3" w:rsidRPr="00B722E4" w:rsidRDefault="006811F3" w:rsidP="00EC762A">
      <w:pPr>
        <w:rPr>
          <w:rFonts w:ascii="Dosis" w:hAnsi="Dosis"/>
          <w:b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811F3" w:rsidRPr="00B722E4" w:rsidTr="00092436">
        <w:trPr>
          <w:trHeight w:val="4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092436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11:30 a 13:30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8:00 A 12:00</w:t>
            </w:r>
          </w:p>
        </w:tc>
      </w:tr>
      <w:tr w:rsidR="006811F3" w:rsidRPr="00B722E4" w:rsidTr="00092436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Historia Universal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Seminario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Seminario 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Seminario </w:t>
            </w:r>
          </w:p>
        </w:tc>
      </w:tr>
      <w:tr w:rsidR="006811F3" w:rsidRPr="00B722E4" w:rsidTr="0009243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 del Teatro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Iluminación 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Escritura Autoral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Iluminación II</w:t>
            </w:r>
          </w:p>
        </w:tc>
      </w:tr>
      <w:tr w:rsidR="006811F3" w:rsidRPr="00B722E4" w:rsidTr="0009243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y de la Cultura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Daniel Maffei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Daniel Maffei</w:t>
            </w:r>
          </w:p>
        </w:tc>
      </w:tr>
      <w:tr w:rsidR="006811F3" w:rsidRPr="00B722E4" w:rsidTr="00092436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Mónica Flores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811F3" w:rsidRPr="00B722E4" w:rsidTr="00092436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lastRenderedPageBreak/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</w:tr>
      <w:tr w:rsidR="006811F3" w:rsidRPr="00B722E4" w:rsidTr="00092436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a Confirmar</w:t>
            </w:r>
          </w:p>
          <w:p w:rsidR="006811F3" w:rsidRPr="00B722E4" w:rsidRDefault="006811F3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Pabellón Venezuela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Azul Primer Piso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</w:tr>
      <w:tr w:rsidR="006811F3" w:rsidRPr="00B722E4" w:rsidTr="0009243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nil"/>
              <w:left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811F3" w:rsidRPr="00B722E4" w:rsidTr="00A2665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16:00 A 18:00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</w:tr>
      <w:tr w:rsidR="006811F3" w:rsidRPr="00B722E4" w:rsidTr="00A2665E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Seminario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Seminario 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Historia Universal</w:t>
            </w:r>
          </w:p>
        </w:tc>
      </w:tr>
      <w:tr w:rsidR="006811F3" w:rsidRPr="00B722E4" w:rsidTr="00A2665E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Sonorización 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Caracterización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 del Teatro </w:t>
            </w:r>
          </w:p>
        </w:tc>
      </w:tr>
      <w:tr w:rsidR="006811F3" w:rsidRPr="00B722E4" w:rsidTr="00A2665E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José Halac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Ariel Merlo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y de la Cultura</w:t>
            </w:r>
          </w:p>
        </w:tc>
      </w:tr>
      <w:tr w:rsidR="006811F3" w:rsidRPr="00B722E4" w:rsidTr="00A2665E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de 16:00 a 19:00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Mónica Flores</w:t>
            </w:r>
          </w:p>
        </w:tc>
      </w:tr>
      <w:tr w:rsidR="006811F3" w:rsidRPr="00B722E4" w:rsidTr="00A2665E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1º Cuatrimestre</w:t>
            </w:r>
          </w:p>
        </w:tc>
      </w:tr>
      <w:tr w:rsidR="006811F3" w:rsidRPr="00B722E4" w:rsidTr="00A2665E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Salón Azul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11F3" w:rsidRPr="00B722E4" w:rsidRDefault="006811F3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811F3" w:rsidRPr="00B722E4" w:rsidRDefault="006811F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B722E4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A 9 – Pabellón Haití</w:t>
            </w:r>
          </w:p>
        </w:tc>
      </w:tr>
    </w:tbl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p w:rsidR="006811F3" w:rsidRPr="00B722E4" w:rsidRDefault="006811F3" w:rsidP="00EC762A">
      <w:pPr>
        <w:rPr>
          <w:rFonts w:ascii="Dosis" w:hAnsi="Dosis"/>
          <w:szCs w:val="22"/>
          <w:lang w:val="es-ES"/>
        </w:rPr>
      </w:pPr>
    </w:p>
    <w:sectPr w:rsidR="006811F3" w:rsidRPr="00B722E4" w:rsidSect="00745390">
      <w:headerReference w:type="default" r:id="rId7"/>
      <w:footerReference w:type="default" r:id="rId8"/>
      <w:pgSz w:w="16838" w:h="11906" w:orient="landscape"/>
      <w:pgMar w:top="1438" w:right="1417" w:bottom="1079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41" w:rsidRDefault="00E05A41" w:rsidP="00D42451">
      <w:r>
        <w:separator/>
      </w:r>
    </w:p>
  </w:endnote>
  <w:endnote w:type="continuationSeparator" w:id="1">
    <w:p w:rsidR="00E05A41" w:rsidRDefault="00E05A41" w:rsidP="00D4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F3" w:rsidRPr="001253E3" w:rsidRDefault="006811F3" w:rsidP="001253E3">
    <w:pPr>
      <w:pStyle w:val="Piedepgina"/>
      <w:jc w:val="center"/>
      <w:rPr>
        <w:rFonts w:ascii="Calibri" w:hAnsi="Calibri"/>
        <w:sz w:val="18"/>
        <w:szCs w:val="18"/>
      </w:rPr>
    </w:pPr>
    <w:r w:rsidRPr="001253E3">
      <w:rPr>
        <w:rFonts w:ascii="Calibri" w:hAnsi="Calibri"/>
        <w:sz w:val="18"/>
        <w:szCs w:val="18"/>
      </w:rPr>
      <w:t>Pabellón México (Vía de las Artes esq. El Cordobazo)</w:t>
    </w:r>
  </w:p>
  <w:p w:rsidR="006811F3" w:rsidRPr="001253E3" w:rsidRDefault="006811F3" w:rsidP="001253E3">
    <w:pPr>
      <w:pStyle w:val="Piedepgina"/>
      <w:jc w:val="center"/>
      <w:rPr>
        <w:rFonts w:ascii="Calibri" w:hAnsi="Calibri"/>
        <w:sz w:val="18"/>
        <w:szCs w:val="18"/>
      </w:rPr>
    </w:pPr>
    <w:r w:rsidRPr="001253E3">
      <w:rPr>
        <w:rFonts w:ascii="Calibri" w:hAnsi="Calibri"/>
        <w:sz w:val="18"/>
        <w:szCs w:val="18"/>
      </w:rPr>
      <w:t>departamentoteatro@artes.unc.edu.ar</w:t>
    </w:r>
  </w:p>
  <w:p w:rsidR="006811F3" w:rsidRPr="004C7CCA" w:rsidRDefault="006811F3" w:rsidP="001253E3">
    <w:pPr>
      <w:pStyle w:val="Piedepgina"/>
      <w:jc w:val="center"/>
      <w:rPr>
        <w:rFonts w:ascii="Calibri" w:hAnsi="Calibri"/>
        <w:sz w:val="18"/>
        <w:szCs w:val="18"/>
        <w:lang w:val="en-US"/>
      </w:rPr>
    </w:pPr>
    <w:r w:rsidRPr="004C7CCA">
      <w:rPr>
        <w:rFonts w:ascii="Calibri" w:hAnsi="Calibri"/>
        <w:sz w:val="18"/>
        <w:szCs w:val="18"/>
        <w:lang w:val="en-US"/>
      </w:rPr>
      <w:t>Tel:  +54 9 351 5353630 Int. 6  - www.artes.unc.edu.ar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41" w:rsidRDefault="00E05A41" w:rsidP="00D42451">
      <w:r>
        <w:separator/>
      </w:r>
    </w:p>
  </w:footnote>
  <w:footnote w:type="continuationSeparator" w:id="1">
    <w:p w:rsidR="00E05A41" w:rsidRDefault="00E05A41" w:rsidP="00D4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F3" w:rsidRPr="005135FC" w:rsidRDefault="005135FC" w:rsidP="005135FC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9pt;height:74.65pt">
          <v:imagedata r:id="rId1" o:title="2017 Membretes depto color-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46A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230EA"/>
    <w:multiLevelType w:val="hybridMultilevel"/>
    <w:tmpl w:val="2D98A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2378A"/>
    <w:multiLevelType w:val="hybridMultilevel"/>
    <w:tmpl w:val="C42C6D48"/>
    <w:lvl w:ilvl="0" w:tplc="014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D0E6C"/>
    <w:multiLevelType w:val="hybridMultilevel"/>
    <w:tmpl w:val="A5F2A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E0"/>
    <w:rsid w:val="00000BAE"/>
    <w:rsid w:val="00004500"/>
    <w:rsid w:val="00005A76"/>
    <w:rsid w:val="00010390"/>
    <w:rsid w:val="00021589"/>
    <w:rsid w:val="00030ED9"/>
    <w:rsid w:val="00031548"/>
    <w:rsid w:val="00034BF1"/>
    <w:rsid w:val="000362AB"/>
    <w:rsid w:val="00042ED3"/>
    <w:rsid w:val="00044998"/>
    <w:rsid w:val="00047F64"/>
    <w:rsid w:val="000522E1"/>
    <w:rsid w:val="000606A2"/>
    <w:rsid w:val="000613AE"/>
    <w:rsid w:val="00061740"/>
    <w:rsid w:val="00065AA5"/>
    <w:rsid w:val="00074DD3"/>
    <w:rsid w:val="00076828"/>
    <w:rsid w:val="000777B8"/>
    <w:rsid w:val="00091F58"/>
    <w:rsid w:val="00092436"/>
    <w:rsid w:val="0009439B"/>
    <w:rsid w:val="00095BB8"/>
    <w:rsid w:val="00097A9B"/>
    <w:rsid w:val="000A530F"/>
    <w:rsid w:val="000A58E9"/>
    <w:rsid w:val="000B026E"/>
    <w:rsid w:val="000C2755"/>
    <w:rsid w:val="000C2E4B"/>
    <w:rsid w:val="000C305A"/>
    <w:rsid w:val="000C764F"/>
    <w:rsid w:val="000D044E"/>
    <w:rsid w:val="000D63E1"/>
    <w:rsid w:val="000E058F"/>
    <w:rsid w:val="000E24C8"/>
    <w:rsid w:val="000F1BB0"/>
    <w:rsid w:val="000F523F"/>
    <w:rsid w:val="000F5417"/>
    <w:rsid w:val="001001D5"/>
    <w:rsid w:val="0010047B"/>
    <w:rsid w:val="00116E6E"/>
    <w:rsid w:val="00120116"/>
    <w:rsid w:val="001253E3"/>
    <w:rsid w:val="001355C4"/>
    <w:rsid w:val="00136850"/>
    <w:rsid w:val="0014072C"/>
    <w:rsid w:val="00140BAE"/>
    <w:rsid w:val="001456C1"/>
    <w:rsid w:val="00146CC6"/>
    <w:rsid w:val="00165AA3"/>
    <w:rsid w:val="001679BC"/>
    <w:rsid w:val="00175086"/>
    <w:rsid w:val="00175353"/>
    <w:rsid w:val="00176FE1"/>
    <w:rsid w:val="00182AE8"/>
    <w:rsid w:val="001838BD"/>
    <w:rsid w:val="001838CD"/>
    <w:rsid w:val="001941D9"/>
    <w:rsid w:val="001A2FD0"/>
    <w:rsid w:val="001A5A65"/>
    <w:rsid w:val="001B02C1"/>
    <w:rsid w:val="001B2BF0"/>
    <w:rsid w:val="001D0A9C"/>
    <w:rsid w:val="001D754D"/>
    <w:rsid w:val="001E170C"/>
    <w:rsid w:val="001E5C61"/>
    <w:rsid w:val="001E641D"/>
    <w:rsid w:val="001E782E"/>
    <w:rsid w:val="001F7746"/>
    <w:rsid w:val="00204104"/>
    <w:rsid w:val="00210BF7"/>
    <w:rsid w:val="00211391"/>
    <w:rsid w:val="00212CB4"/>
    <w:rsid w:val="002143E0"/>
    <w:rsid w:val="002169FB"/>
    <w:rsid w:val="00216A86"/>
    <w:rsid w:val="002202E1"/>
    <w:rsid w:val="00222929"/>
    <w:rsid w:val="00222D7D"/>
    <w:rsid w:val="002323EE"/>
    <w:rsid w:val="002405DD"/>
    <w:rsid w:val="002453A9"/>
    <w:rsid w:val="002546A1"/>
    <w:rsid w:val="00255E5B"/>
    <w:rsid w:val="002576AC"/>
    <w:rsid w:val="00257D59"/>
    <w:rsid w:val="00265328"/>
    <w:rsid w:val="002659BA"/>
    <w:rsid w:val="00271962"/>
    <w:rsid w:val="00275A71"/>
    <w:rsid w:val="00287969"/>
    <w:rsid w:val="00294A0F"/>
    <w:rsid w:val="00295ABE"/>
    <w:rsid w:val="00295E52"/>
    <w:rsid w:val="002978CF"/>
    <w:rsid w:val="002A0CF5"/>
    <w:rsid w:val="002A2DAB"/>
    <w:rsid w:val="002B2F67"/>
    <w:rsid w:val="002B3783"/>
    <w:rsid w:val="002B3C0B"/>
    <w:rsid w:val="002C2470"/>
    <w:rsid w:val="002C4C79"/>
    <w:rsid w:val="002C628A"/>
    <w:rsid w:val="002C689E"/>
    <w:rsid w:val="002D212F"/>
    <w:rsid w:val="002D2B6E"/>
    <w:rsid w:val="002D4FEA"/>
    <w:rsid w:val="002E10A9"/>
    <w:rsid w:val="002E1E03"/>
    <w:rsid w:val="002F3AE3"/>
    <w:rsid w:val="00300487"/>
    <w:rsid w:val="00306F6C"/>
    <w:rsid w:val="0031045F"/>
    <w:rsid w:val="003110EB"/>
    <w:rsid w:val="00312D00"/>
    <w:rsid w:val="00315F47"/>
    <w:rsid w:val="00324BDA"/>
    <w:rsid w:val="00330533"/>
    <w:rsid w:val="0034412C"/>
    <w:rsid w:val="003514B4"/>
    <w:rsid w:val="00352E30"/>
    <w:rsid w:val="00371FAF"/>
    <w:rsid w:val="00383E16"/>
    <w:rsid w:val="00386E21"/>
    <w:rsid w:val="003A06F8"/>
    <w:rsid w:val="003A0734"/>
    <w:rsid w:val="003C1929"/>
    <w:rsid w:val="003D1641"/>
    <w:rsid w:val="003D4880"/>
    <w:rsid w:val="003E1B01"/>
    <w:rsid w:val="003E5721"/>
    <w:rsid w:val="003E75B6"/>
    <w:rsid w:val="003E7EB4"/>
    <w:rsid w:val="003F4772"/>
    <w:rsid w:val="003F4F67"/>
    <w:rsid w:val="00400F7D"/>
    <w:rsid w:val="00415A39"/>
    <w:rsid w:val="004167C2"/>
    <w:rsid w:val="004266E0"/>
    <w:rsid w:val="004320BB"/>
    <w:rsid w:val="00432167"/>
    <w:rsid w:val="00434A4D"/>
    <w:rsid w:val="00436C9F"/>
    <w:rsid w:val="0044044C"/>
    <w:rsid w:val="00441128"/>
    <w:rsid w:val="0044429E"/>
    <w:rsid w:val="004454CC"/>
    <w:rsid w:val="0045056D"/>
    <w:rsid w:val="00460665"/>
    <w:rsid w:val="00461289"/>
    <w:rsid w:val="00461518"/>
    <w:rsid w:val="00466F0A"/>
    <w:rsid w:val="0048765F"/>
    <w:rsid w:val="00495562"/>
    <w:rsid w:val="004A4521"/>
    <w:rsid w:val="004B0A06"/>
    <w:rsid w:val="004B4BB8"/>
    <w:rsid w:val="004C7CCA"/>
    <w:rsid w:val="004D11A5"/>
    <w:rsid w:val="004D6D19"/>
    <w:rsid w:val="004E4D0B"/>
    <w:rsid w:val="004F24DA"/>
    <w:rsid w:val="005135FC"/>
    <w:rsid w:val="00517516"/>
    <w:rsid w:val="00537BE8"/>
    <w:rsid w:val="00540935"/>
    <w:rsid w:val="00542982"/>
    <w:rsid w:val="005701E7"/>
    <w:rsid w:val="00575A5F"/>
    <w:rsid w:val="005805B1"/>
    <w:rsid w:val="00582A9B"/>
    <w:rsid w:val="00597D68"/>
    <w:rsid w:val="005A30E5"/>
    <w:rsid w:val="005A55C1"/>
    <w:rsid w:val="005A563C"/>
    <w:rsid w:val="005A5790"/>
    <w:rsid w:val="005A5DBA"/>
    <w:rsid w:val="005A6F2B"/>
    <w:rsid w:val="005A7EEB"/>
    <w:rsid w:val="005B0507"/>
    <w:rsid w:val="005B1E46"/>
    <w:rsid w:val="005B4CF3"/>
    <w:rsid w:val="005C6691"/>
    <w:rsid w:val="005C7380"/>
    <w:rsid w:val="005C74FC"/>
    <w:rsid w:val="005D0724"/>
    <w:rsid w:val="005D3B55"/>
    <w:rsid w:val="005E522F"/>
    <w:rsid w:val="005E6F2F"/>
    <w:rsid w:val="005F2142"/>
    <w:rsid w:val="00604C22"/>
    <w:rsid w:val="00607F15"/>
    <w:rsid w:val="00611795"/>
    <w:rsid w:val="006167A6"/>
    <w:rsid w:val="00635043"/>
    <w:rsid w:val="006350E5"/>
    <w:rsid w:val="006356A0"/>
    <w:rsid w:val="006356EC"/>
    <w:rsid w:val="00642235"/>
    <w:rsid w:val="006450E3"/>
    <w:rsid w:val="006509E9"/>
    <w:rsid w:val="006625D3"/>
    <w:rsid w:val="00662C4C"/>
    <w:rsid w:val="00671B43"/>
    <w:rsid w:val="006811F3"/>
    <w:rsid w:val="006A2FCB"/>
    <w:rsid w:val="006A3819"/>
    <w:rsid w:val="006C2125"/>
    <w:rsid w:val="006D1261"/>
    <w:rsid w:val="006E1987"/>
    <w:rsid w:val="006F44B1"/>
    <w:rsid w:val="006F7378"/>
    <w:rsid w:val="007079B0"/>
    <w:rsid w:val="00713FA0"/>
    <w:rsid w:val="00717A30"/>
    <w:rsid w:val="00723658"/>
    <w:rsid w:val="00723C73"/>
    <w:rsid w:val="00724028"/>
    <w:rsid w:val="00725055"/>
    <w:rsid w:val="00736EFB"/>
    <w:rsid w:val="00740FDA"/>
    <w:rsid w:val="00743BAB"/>
    <w:rsid w:val="00745390"/>
    <w:rsid w:val="00747257"/>
    <w:rsid w:val="007553CA"/>
    <w:rsid w:val="00755DB9"/>
    <w:rsid w:val="0076153E"/>
    <w:rsid w:val="0076268B"/>
    <w:rsid w:val="00781C74"/>
    <w:rsid w:val="00782011"/>
    <w:rsid w:val="007842C3"/>
    <w:rsid w:val="00787476"/>
    <w:rsid w:val="00797235"/>
    <w:rsid w:val="007A2C09"/>
    <w:rsid w:val="007C1A94"/>
    <w:rsid w:val="007C367E"/>
    <w:rsid w:val="007C4295"/>
    <w:rsid w:val="007C5ACB"/>
    <w:rsid w:val="007C6A98"/>
    <w:rsid w:val="007D47C0"/>
    <w:rsid w:val="007D68AB"/>
    <w:rsid w:val="007D7698"/>
    <w:rsid w:val="007E6880"/>
    <w:rsid w:val="007F2B8D"/>
    <w:rsid w:val="00801E84"/>
    <w:rsid w:val="00803171"/>
    <w:rsid w:val="008055E4"/>
    <w:rsid w:val="00807E45"/>
    <w:rsid w:val="00810ED8"/>
    <w:rsid w:val="008116E5"/>
    <w:rsid w:val="00811A8D"/>
    <w:rsid w:val="00821D7F"/>
    <w:rsid w:val="00823880"/>
    <w:rsid w:val="008254BE"/>
    <w:rsid w:val="00826B4F"/>
    <w:rsid w:val="0082797C"/>
    <w:rsid w:val="008313C8"/>
    <w:rsid w:val="0085029F"/>
    <w:rsid w:val="00850DAA"/>
    <w:rsid w:val="00856492"/>
    <w:rsid w:val="00865B0C"/>
    <w:rsid w:val="008719B6"/>
    <w:rsid w:val="008760D2"/>
    <w:rsid w:val="00876F08"/>
    <w:rsid w:val="008817E7"/>
    <w:rsid w:val="00881866"/>
    <w:rsid w:val="008902F0"/>
    <w:rsid w:val="008A22F3"/>
    <w:rsid w:val="008B7838"/>
    <w:rsid w:val="008D1660"/>
    <w:rsid w:val="008D5418"/>
    <w:rsid w:val="008D61BC"/>
    <w:rsid w:val="008E4599"/>
    <w:rsid w:val="008E4917"/>
    <w:rsid w:val="00900E4C"/>
    <w:rsid w:val="00902B1C"/>
    <w:rsid w:val="00903CEE"/>
    <w:rsid w:val="00903E75"/>
    <w:rsid w:val="00904747"/>
    <w:rsid w:val="009047B1"/>
    <w:rsid w:val="00915275"/>
    <w:rsid w:val="0092260A"/>
    <w:rsid w:val="00926401"/>
    <w:rsid w:val="00927368"/>
    <w:rsid w:val="00927D76"/>
    <w:rsid w:val="00943537"/>
    <w:rsid w:val="00943930"/>
    <w:rsid w:val="0095184A"/>
    <w:rsid w:val="00951DC6"/>
    <w:rsid w:val="00953782"/>
    <w:rsid w:val="0097003E"/>
    <w:rsid w:val="00974154"/>
    <w:rsid w:val="0098106F"/>
    <w:rsid w:val="00986C98"/>
    <w:rsid w:val="00994A92"/>
    <w:rsid w:val="009A19AC"/>
    <w:rsid w:val="009A47C4"/>
    <w:rsid w:val="009B62E4"/>
    <w:rsid w:val="009C1183"/>
    <w:rsid w:val="009C6ED6"/>
    <w:rsid w:val="009D2782"/>
    <w:rsid w:val="009D57A5"/>
    <w:rsid w:val="009D6437"/>
    <w:rsid w:val="009D66EC"/>
    <w:rsid w:val="009D6DB1"/>
    <w:rsid w:val="009E14F6"/>
    <w:rsid w:val="009E1F27"/>
    <w:rsid w:val="009F114E"/>
    <w:rsid w:val="009F4C56"/>
    <w:rsid w:val="009F7BD9"/>
    <w:rsid w:val="00A11A49"/>
    <w:rsid w:val="00A22C4F"/>
    <w:rsid w:val="00A2665E"/>
    <w:rsid w:val="00A35AC1"/>
    <w:rsid w:val="00A374FE"/>
    <w:rsid w:val="00A37EA8"/>
    <w:rsid w:val="00A62557"/>
    <w:rsid w:val="00A65A26"/>
    <w:rsid w:val="00A66D5B"/>
    <w:rsid w:val="00A84271"/>
    <w:rsid w:val="00A853C9"/>
    <w:rsid w:val="00A8782B"/>
    <w:rsid w:val="00A93205"/>
    <w:rsid w:val="00A940F0"/>
    <w:rsid w:val="00AA1A18"/>
    <w:rsid w:val="00AA2A19"/>
    <w:rsid w:val="00AA2B9D"/>
    <w:rsid w:val="00AB2F0B"/>
    <w:rsid w:val="00AB6960"/>
    <w:rsid w:val="00AB6D5C"/>
    <w:rsid w:val="00AC0563"/>
    <w:rsid w:val="00AC39AA"/>
    <w:rsid w:val="00AC48C7"/>
    <w:rsid w:val="00AC4CE5"/>
    <w:rsid w:val="00AC5E21"/>
    <w:rsid w:val="00AC6857"/>
    <w:rsid w:val="00AC78AA"/>
    <w:rsid w:val="00AD2B68"/>
    <w:rsid w:val="00AD4615"/>
    <w:rsid w:val="00AE2A98"/>
    <w:rsid w:val="00AE6FA2"/>
    <w:rsid w:val="00AF3554"/>
    <w:rsid w:val="00AF38A0"/>
    <w:rsid w:val="00B0164A"/>
    <w:rsid w:val="00B0776F"/>
    <w:rsid w:val="00B1207D"/>
    <w:rsid w:val="00B17EC0"/>
    <w:rsid w:val="00B2195D"/>
    <w:rsid w:val="00B31C7C"/>
    <w:rsid w:val="00B323D2"/>
    <w:rsid w:val="00B32FEF"/>
    <w:rsid w:val="00B33B3B"/>
    <w:rsid w:val="00B33FAE"/>
    <w:rsid w:val="00B4323F"/>
    <w:rsid w:val="00B452D7"/>
    <w:rsid w:val="00B46B8E"/>
    <w:rsid w:val="00B47BCC"/>
    <w:rsid w:val="00B5007E"/>
    <w:rsid w:val="00B635FC"/>
    <w:rsid w:val="00B637FF"/>
    <w:rsid w:val="00B6632F"/>
    <w:rsid w:val="00B722E4"/>
    <w:rsid w:val="00B776F5"/>
    <w:rsid w:val="00B82225"/>
    <w:rsid w:val="00B90203"/>
    <w:rsid w:val="00B9049D"/>
    <w:rsid w:val="00B979D1"/>
    <w:rsid w:val="00BA03A5"/>
    <w:rsid w:val="00BB4DAC"/>
    <w:rsid w:val="00BB5E23"/>
    <w:rsid w:val="00BB75DF"/>
    <w:rsid w:val="00BC0358"/>
    <w:rsid w:val="00BC0669"/>
    <w:rsid w:val="00BD5AB1"/>
    <w:rsid w:val="00BF3837"/>
    <w:rsid w:val="00C11660"/>
    <w:rsid w:val="00C141AC"/>
    <w:rsid w:val="00C143F2"/>
    <w:rsid w:val="00C23E62"/>
    <w:rsid w:val="00C23FA9"/>
    <w:rsid w:val="00C248B2"/>
    <w:rsid w:val="00C3139E"/>
    <w:rsid w:val="00C37CA9"/>
    <w:rsid w:val="00C50801"/>
    <w:rsid w:val="00C52B5D"/>
    <w:rsid w:val="00C52DDD"/>
    <w:rsid w:val="00C5616F"/>
    <w:rsid w:val="00C62B96"/>
    <w:rsid w:val="00C7189A"/>
    <w:rsid w:val="00C74D8B"/>
    <w:rsid w:val="00C847E1"/>
    <w:rsid w:val="00C8558C"/>
    <w:rsid w:val="00CA0BA6"/>
    <w:rsid w:val="00CA10DD"/>
    <w:rsid w:val="00CA5499"/>
    <w:rsid w:val="00CC3DAA"/>
    <w:rsid w:val="00CC45C3"/>
    <w:rsid w:val="00CC5E00"/>
    <w:rsid w:val="00CC7895"/>
    <w:rsid w:val="00CD0480"/>
    <w:rsid w:val="00CD5A91"/>
    <w:rsid w:val="00CF0379"/>
    <w:rsid w:val="00CF0EA7"/>
    <w:rsid w:val="00D0508C"/>
    <w:rsid w:val="00D10930"/>
    <w:rsid w:val="00D167E6"/>
    <w:rsid w:val="00D223F8"/>
    <w:rsid w:val="00D42451"/>
    <w:rsid w:val="00D42FF4"/>
    <w:rsid w:val="00D544D1"/>
    <w:rsid w:val="00D6295F"/>
    <w:rsid w:val="00D62DBD"/>
    <w:rsid w:val="00D64490"/>
    <w:rsid w:val="00D67FE1"/>
    <w:rsid w:val="00D72A77"/>
    <w:rsid w:val="00D91F0C"/>
    <w:rsid w:val="00D9781F"/>
    <w:rsid w:val="00DA0389"/>
    <w:rsid w:val="00DA0D65"/>
    <w:rsid w:val="00DA4600"/>
    <w:rsid w:val="00DA7F86"/>
    <w:rsid w:val="00DB43DE"/>
    <w:rsid w:val="00DB7858"/>
    <w:rsid w:val="00DC1C3F"/>
    <w:rsid w:val="00DC4032"/>
    <w:rsid w:val="00DC7D4D"/>
    <w:rsid w:val="00DD0155"/>
    <w:rsid w:val="00DD038E"/>
    <w:rsid w:val="00DD4E7C"/>
    <w:rsid w:val="00DE29DE"/>
    <w:rsid w:val="00DF0D09"/>
    <w:rsid w:val="00DF2DA3"/>
    <w:rsid w:val="00E05A41"/>
    <w:rsid w:val="00E0714A"/>
    <w:rsid w:val="00E106CC"/>
    <w:rsid w:val="00E1238F"/>
    <w:rsid w:val="00E14562"/>
    <w:rsid w:val="00E24EDF"/>
    <w:rsid w:val="00E26E43"/>
    <w:rsid w:val="00E27144"/>
    <w:rsid w:val="00E31E85"/>
    <w:rsid w:val="00E40BB8"/>
    <w:rsid w:val="00E40E6F"/>
    <w:rsid w:val="00E41FA5"/>
    <w:rsid w:val="00E436E0"/>
    <w:rsid w:val="00E43781"/>
    <w:rsid w:val="00E46356"/>
    <w:rsid w:val="00E60013"/>
    <w:rsid w:val="00E727BE"/>
    <w:rsid w:val="00E7777E"/>
    <w:rsid w:val="00E81CFF"/>
    <w:rsid w:val="00E86B80"/>
    <w:rsid w:val="00EA1902"/>
    <w:rsid w:val="00EA67E2"/>
    <w:rsid w:val="00EA6E9B"/>
    <w:rsid w:val="00EA70D1"/>
    <w:rsid w:val="00EB6876"/>
    <w:rsid w:val="00EB6BBA"/>
    <w:rsid w:val="00EC762A"/>
    <w:rsid w:val="00ED1723"/>
    <w:rsid w:val="00ED59EF"/>
    <w:rsid w:val="00ED676E"/>
    <w:rsid w:val="00EE3BA6"/>
    <w:rsid w:val="00EE7B50"/>
    <w:rsid w:val="00F009A3"/>
    <w:rsid w:val="00F03CFF"/>
    <w:rsid w:val="00F10932"/>
    <w:rsid w:val="00F15A16"/>
    <w:rsid w:val="00F175BC"/>
    <w:rsid w:val="00F42D39"/>
    <w:rsid w:val="00F50532"/>
    <w:rsid w:val="00F51AA0"/>
    <w:rsid w:val="00F537E7"/>
    <w:rsid w:val="00F606FE"/>
    <w:rsid w:val="00F71D25"/>
    <w:rsid w:val="00F81F13"/>
    <w:rsid w:val="00F87D98"/>
    <w:rsid w:val="00F94424"/>
    <w:rsid w:val="00F967F0"/>
    <w:rsid w:val="00F978EF"/>
    <w:rsid w:val="00FA2209"/>
    <w:rsid w:val="00FB2F90"/>
    <w:rsid w:val="00FC4B5C"/>
    <w:rsid w:val="00FD571A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E"/>
    <w:rPr>
      <w:rFonts w:ascii="Century Gothic" w:hAnsi="Century Gothic"/>
      <w:sz w:val="22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Piedepgina">
    <w:name w:val="footer"/>
    <w:basedOn w:val="Normal"/>
    <w:link w:val="Piedepgina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42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660"/>
    <w:rPr>
      <w:rFonts w:cs="Times New Roman"/>
      <w:sz w:val="2"/>
      <w:lang w:val="es-AR" w:eastAsia="es-ES_tradnl"/>
    </w:rPr>
  </w:style>
  <w:style w:type="character" w:styleId="Hipervnculo">
    <w:name w:val="Hyperlink"/>
    <w:basedOn w:val="Fuentedeprrafopredeter"/>
    <w:uiPriority w:val="99"/>
    <w:rsid w:val="00F71D2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44044C"/>
    <w:pPr>
      <w:ind w:left="720"/>
      <w:contextualSpacing/>
    </w:pPr>
    <w:rPr>
      <w:sz w:val="24"/>
      <w:lang w:val="es-ES" w:eastAsia="es-ES"/>
    </w:rPr>
  </w:style>
  <w:style w:type="character" w:customStyle="1" w:styleId="fontstyle01">
    <w:name w:val="fontstyle01"/>
    <w:basedOn w:val="Fuentedeprrafopredeter"/>
    <w:uiPriority w:val="99"/>
    <w:rsid w:val="008D61BC"/>
    <w:rPr>
      <w:rFonts w:ascii="TimesNewRomanPS-BoldMT" w:hAnsi="TimesNewRomanPS-BoldMT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ropbox\SECRETARIA%20TECNICA%20-%20TEATRO\COMUNICACI&#211;N\Horizontal\Plantilla-Teatro-color-apais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Plantilla-Teatro-color-apaisado</Template>
  <TotalTime>2678</TotalTime>
  <Pages>12</Pages>
  <Words>1545</Words>
  <Characters>8500</Characters>
  <Application>Microsoft Office Word</Application>
  <DocSecurity>0</DocSecurity>
  <Lines>70</Lines>
  <Paragraphs>20</Paragraphs>
  <ScaleCrop>false</ScaleCrop>
  <Company>Windows uE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subject/>
  <dc:creator>Teatro</dc:creator>
  <cp:keywords/>
  <dc:description/>
  <cp:lastModifiedBy>Usuario</cp:lastModifiedBy>
  <cp:revision>111</cp:revision>
  <cp:lastPrinted>2019-03-07T14:17:00Z</cp:lastPrinted>
  <dcterms:created xsi:type="dcterms:W3CDTF">2017-07-27T12:37:00Z</dcterms:created>
  <dcterms:modified xsi:type="dcterms:W3CDTF">2019-03-12T19:33:00Z</dcterms:modified>
</cp:coreProperties>
</file>