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FBE" w:rsidRDefault="00994FBE">
      <w:pPr>
        <w:rPr>
          <w:rStyle w:val="fontstyle01"/>
        </w:rPr>
      </w:pPr>
    </w:p>
    <w:p w:rsidR="00994FBE" w:rsidRDefault="00994FBE">
      <w:pPr>
        <w:rPr>
          <w:rStyle w:val="fontstyle21"/>
        </w:rPr>
      </w:pPr>
      <w:r>
        <w:rPr>
          <w:rStyle w:val="fontstyle01"/>
        </w:rPr>
        <w:t>Convocatoria a Selección de Antecedentes para tutor/x disciplinar</w:t>
      </w:r>
      <w:r>
        <w:rPr>
          <w:rFonts w:ascii="Dosis" w:hAnsi="Dosis"/>
          <w:b/>
          <w:bCs/>
          <w:color w:val="F38315"/>
          <w:sz w:val="32"/>
          <w:szCs w:val="32"/>
        </w:rPr>
        <w:br/>
      </w:r>
      <w:r>
        <w:rPr>
          <w:rStyle w:val="fontstyle01"/>
        </w:rPr>
        <w:t>de Artes Visuales</w:t>
      </w:r>
      <w:r>
        <w:rPr>
          <w:rFonts w:ascii="Dosis" w:hAnsi="Dosis"/>
          <w:b/>
          <w:bCs/>
          <w:color w:val="F38315"/>
          <w:sz w:val="32"/>
          <w:szCs w:val="32"/>
        </w:rPr>
        <w:br/>
      </w:r>
      <w:r>
        <w:rPr>
          <w:rStyle w:val="fontstyle21"/>
        </w:rPr>
        <w:t>La Facultad de Artes convoca a Selección de Antecedentes y Entrevista en el espacio de tutorías</w:t>
      </w:r>
      <w:r>
        <w:rPr>
          <w:rFonts w:ascii="Dosis" w:hAnsi="Dosis"/>
          <w:color w:val="696969"/>
        </w:rPr>
        <w:br/>
      </w:r>
      <w:r>
        <w:rPr>
          <w:rStyle w:val="fontstyle21"/>
        </w:rPr>
        <w:t>disciplinares del Programa de Apoyo al Egreso (PAMEG), para realizar seguimiento y apoyo a</w:t>
      </w:r>
      <w:r>
        <w:rPr>
          <w:rFonts w:ascii="Dosis" w:hAnsi="Dosis"/>
          <w:color w:val="696969"/>
        </w:rPr>
        <w:br/>
      </w:r>
      <w:r>
        <w:rPr>
          <w:rStyle w:val="fontstyle21"/>
        </w:rPr>
        <w:t>estudiantes de Artes Visuales en la elaboración de trabajos finales.</w:t>
      </w:r>
    </w:p>
    <w:p w:rsidR="00994FBE" w:rsidRDefault="00994FBE">
      <w:pPr>
        <w:rPr>
          <w:rStyle w:val="fontstyle21"/>
          <w:color w:val="000000"/>
        </w:rPr>
      </w:pPr>
      <w:r>
        <w:rPr>
          <w:rFonts w:ascii="Dosis" w:hAnsi="Dosis"/>
          <w:color w:val="696969"/>
        </w:rPr>
        <w:br/>
      </w:r>
      <w:r>
        <w:rPr>
          <w:rStyle w:val="fontstyle01"/>
          <w:sz w:val="30"/>
          <w:szCs w:val="30"/>
        </w:rPr>
        <w:t xml:space="preserve">Inscripciones: </w:t>
      </w:r>
      <w:r>
        <w:rPr>
          <w:rStyle w:val="fontstyle01"/>
          <w:color w:val="696969"/>
          <w:sz w:val="30"/>
          <w:szCs w:val="30"/>
        </w:rPr>
        <w:t>del 24 al 28 de junio.</w:t>
      </w:r>
      <w:r>
        <w:rPr>
          <w:rFonts w:ascii="Dosis" w:hAnsi="Dosis"/>
          <w:b/>
          <w:bCs/>
          <w:color w:val="696969"/>
          <w:sz w:val="30"/>
          <w:szCs w:val="30"/>
        </w:rPr>
        <w:br/>
      </w:r>
      <w:r>
        <w:rPr>
          <w:rStyle w:val="fontstyle21"/>
          <w:color w:val="000000"/>
        </w:rPr>
        <w:t>En el marco del Programa de Apoyo y Mejoramiento a la Enseñanza de Grado de la UNC Egreso</w:t>
      </w:r>
      <w:r>
        <w:rPr>
          <w:rFonts w:ascii="Dosis" w:hAnsi="Dosis"/>
          <w:color w:val="000000"/>
        </w:rPr>
        <w:br/>
      </w:r>
      <w:r>
        <w:rPr>
          <w:rStyle w:val="fontstyle21"/>
          <w:color w:val="000000"/>
        </w:rPr>
        <w:t>(Proyecto Camino al egreso: plan integral de acompañamiento para la finalización de las carreras</w:t>
      </w:r>
      <w:r>
        <w:rPr>
          <w:rFonts w:ascii="Dosis" w:hAnsi="Dosis"/>
          <w:color w:val="000000"/>
        </w:rPr>
        <w:br/>
      </w:r>
      <w:r>
        <w:rPr>
          <w:rStyle w:val="fontstyle21"/>
          <w:color w:val="000000"/>
        </w:rPr>
        <w:t>de Licenciaturas en Artes,) en su 7° Edición (2019), la Facultad de Artes de la UNC convoca a</w:t>
      </w:r>
      <w:r>
        <w:rPr>
          <w:rFonts w:ascii="Dosis" w:hAnsi="Dosis"/>
          <w:color w:val="000000"/>
        </w:rPr>
        <w:br/>
      </w:r>
      <w:r>
        <w:rPr>
          <w:rStyle w:val="fontstyle21"/>
          <w:color w:val="000000"/>
        </w:rPr>
        <w:t>selección de antecedentes y entrevista para llevar a cabo tareas de tutorías para el desarrollo de</w:t>
      </w:r>
      <w:r>
        <w:rPr>
          <w:rFonts w:ascii="Dosis" w:hAnsi="Dosis"/>
          <w:color w:val="000000"/>
        </w:rPr>
        <w:br/>
      </w:r>
      <w:r>
        <w:rPr>
          <w:rStyle w:val="fontstyle21"/>
          <w:color w:val="000000"/>
        </w:rPr>
        <w:t>trabajos finales de grado.</w:t>
      </w:r>
    </w:p>
    <w:p w:rsidR="00994FBE" w:rsidRDefault="00994FBE">
      <w:pPr>
        <w:rPr>
          <w:rStyle w:val="fontstyle21"/>
          <w:color w:val="000000"/>
        </w:rPr>
      </w:pPr>
      <w:r>
        <w:rPr>
          <w:rFonts w:ascii="Dosis" w:hAnsi="Dosis"/>
          <w:color w:val="000000"/>
        </w:rPr>
        <w:br/>
      </w:r>
      <w:r>
        <w:rPr>
          <w:rStyle w:val="fontstyle01"/>
          <w:sz w:val="30"/>
          <w:szCs w:val="30"/>
        </w:rPr>
        <w:t xml:space="preserve">Cargo: </w:t>
      </w:r>
      <w:r>
        <w:rPr>
          <w:rStyle w:val="fontstyle21"/>
          <w:color w:val="000000"/>
        </w:rPr>
        <w:t>1 (un) Tutor/x Disciplinar (Dpto. de Artes Visuales)</w:t>
      </w:r>
    </w:p>
    <w:p w:rsidR="00994FBE" w:rsidRDefault="00994FBE">
      <w:pPr>
        <w:rPr>
          <w:rStyle w:val="fontstyle21"/>
          <w:color w:val="000000"/>
        </w:rPr>
      </w:pPr>
      <w:r>
        <w:rPr>
          <w:rFonts w:ascii="Dosis" w:hAnsi="Dosis"/>
          <w:color w:val="000000"/>
        </w:rPr>
        <w:br/>
      </w:r>
      <w:r>
        <w:rPr>
          <w:rStyle w:val="fontstyle01"/>
          <w:sz w:val="30"/>
          <w:szCs w:val="30"/>
        </w:rPr>
        <w:t>Perfil del/la postulante</w:t>
      </w:r>
      <w:r>
        <w:rPr>
          <w:rStyle w:val="fontstyle21"/>
          <w:color w:val="000000"/>
        </w:rPr>
        <w:t>:</w:t>
      </w:r>
      <w:r>
        <w:rPr>
          <w:rFonts w:ascii="Dosis" w:hAnsi="Dosis"/>
          <w:color w:val="000000"/>
        </w:rPr>
        <w:br/>
      </w:r>
      <w:r>
        <w:rPr>
          <w:rStyle w:val="fontstyle21"/>
          <w:color w:val="000000"/>
        </w:rPr>
        <w:t xml:space="preserve">Podrán presentarse </w:t>
      </w:r>
      <w:r>
        <w:rPr>
          <w:rStyle w:val="fontstyle01"/>
          <w:color w:val="F79646"/>
          <w:sz w:val="26"/>
          <w:szCs w:val="26"/>
        </w:rPr>
        <w:t xml:space="preserve">egresadxs y adscriptxs </w:t>
      </w:r>
      <w:r>
        <w:rPr>
          <w:rStyle w:val="fontstyle21"/>
          <w:color w:val="000000"/>
        </w:rPr>
        <w:t>de las licenciaturas del Departamento de Artes</w:t>
      </w:r>
      <w:r>
        <w:rPr>
          <w:rFonts w:ascii="Dosis" w:hAnsi="Dosis"/>
          <w:color w:val="000000"/>
        </w:rPr>
        <w:br/>
      </w:r>
      <w:r>
        <w:rPr>
          <w:rStyle w:val="fontstyle21"/>
          <w:color w:val="000000"/>
        </w:rPr>
        <w:t>Visuales de la Facultad de Artes que hayan finalizado su carrera en los últimos 10 años,</w:t>
      </w:r>
      <w:r>
        <w:rPr>
          <w:rFonts w:ascii="Dosis" w:hAnsi="Dosis"/>
          <w:color w:val="000000"/>
        </w:rPr>
        <w:br/>
      </w:r>
      <w:r>
        <w:rPr>
          <w:rStyle w:val="fontstyle21"/>
          <w:color w:val="000000"/>
        </w:rPr>
        <w:t>acreditando:</w:t>
      </w:r>
      <w:r>
        <w:rPr>
          <w:rFonts w:ascii="Dosis" w:hAnsi="Dosis"/>
          <w:color w:val="000000"/>
        </w:rPr>
        <w:br/>
      </w:r>
      <w:r>
        <w:rPr>
          <w:rStyle w:val="fontstyle31"/>
        </w:rPr>
        <w:t xml:space="preserve">● </w:t>
      </w:r>
      <w:r>
        <w:rPr>
          <w:rStyle w:val="fontstyle21"/>
          <w:color w:val="000000"/>
        </w:rPr>
        <w:t>Experiencia como adscriptxs al Deptartamento de Artes Visuales de la Facultad de Artes.</w:t>
      </w:r>
      <w:r>
        <w:rPr>
          <w:rFonts w:ascii="Dosis" w:hAnsi="Dosis"/>
          <w:color w:val="000000"/>
        </w:rPr>
        <w:br/>
      </w:r>
      <w:r>
        <w:rPr>
          <w:rStyle w:val="fontstyle31"/>
        </w:rPr>
        <w:t xml:space="preserve">● </w:t>
      </w:r>
      <w:r>
        <w:rPr>
          <w:rStyle w:val="fontstyle21"/>
          <w:color w:val="000000"/>
        </w:rPr>
        <w:t>Antecedentes de investigación y/o de producción artística en investigación (becarios,</w:t>
      </w:r>
      <w:r>
        <w:rPr>
          <w:rFonts w:ascii="Dosis" w:hAnsi="Dosis"/>
          <w:color w:val="000000"/>
        </w:rPr>
        <w:br/>
      </w:r>
      <w:r>
        <w:rPr>
          <w:rStyle w:val="fontstyle21"/>
          <w:color w:val="000000"/>
        </w:rPr>
        <w:t>integrantes de equipos, participación en congresos en calidad de ponente, publicaciones, etc).</w:t>
      </w:r>
      <w:r>
        <w:rPr>
          <w:rFonts w:ascii="Dosis" w:hAnsi="Dosis"/>
          <w:color w:val="000000"/>
        </w:rPr>
        <w:br/>
      </w:r>
      <w:r>
        <w:rPr>
          <w:rStyle w:val="fontstyle31"/>
        </w:rPr>
        <w:t xml:space="preserve">● </w:t>
      </w:r>
      <w:r>
        <w:rPr>
          <w:rStyle w:val="fontstyle21"/>
          <w:color w:val="000000"/>
        </w:rPr>
        <w:t>Competencia para la comunicación oral y escrita en ámbitos académicos y en entornos</w:t>
      </w:r>
      <w:r>
        <w:rPr>
          <w:rFonts w:ascii="Dosis" w:hAnsi="Dosis"/>
          <w:color w:val="000000"/>
        </w:rPr>
        <w:br/>
      </w:r>
      <w:r>
        <w:rPr>
          <w:rStyle w:val="fontstyle21"/>
          <w:color w:val="000000"/>
        </w:rPr>
        <w:t>virtuales.</w:t>
      </w:r>
      <w:r>
        <w:rPr>
          <w:rFonts w:ascii="Dosis" w:hAnsi="Dosis"/>
          <w:color w:val="000000"/>
        </w:rPr>
        <w:br/>
      </w:r>
      <w:r>
        <w:rPr>
          <w:rStyle w:val="fontstyle31"/>
        </w:rPr>
        <w:t xml:space="preserve">● </w:t>
      </w:r>
      <w:r>
        <w:rPr>
          <w:rStyle w:val="fontstyle21"/>
          <w:color w:val="000000"/>
        </w:rPr>
        <w:t>Experiencia/formación en tareas tutoriales (como ayudantes alumnxs, tutores) en Instituciones</w:t>
      </w:r>
      <w:r>
        <w:rPr>
          <w:rFonts w:ascii="Dosis" w:hAnsi="Dosis"/>
          <w:color w:val="000000"/>
        </w:rPr>
        <w:br/>
      </w:r>
      <w:r>
        <w:rPr>
          <w:rStyle w:val="fontstyle21"/>
          <w:color w:val="000000"/>
        </w:rPr>
        <w:t>formales o no formales.</w:t>
      </w:r>
      <w:r>
        <w:br/>
      </w:r>
      <w:r>
        <w:rPr>
          <w:rStyle w:val="fontstyle31"/>
        </w:rPr>
        <w:t xml:space="preserve">● </w:t>
      </w:r>
      <w:r>
        <w:rPr>
          <w:rStyle w:val="fontstyle21"/>
          <w:color w:val="000000"/>
        </w:rPr>
        <w:t>Formación y experiencia docente en instituciones educativas de diferentes niveles (no</w:t>
      </w:r>
      <w:r>
        <w:rPr>
          <w:rFonts w:ascii="Dosis" w:hAnsi="Dosis"/>
          <w:color w:val="000000"/>
        </w:rPr>
        <w:br/>
      </w:r>
      <w:r>
        <w:rPr>
          <w:rStyle w:val="fontstyle21"/>
          <w:color w:val="000000"/>
        </w:rPr>
        <w:t>excluyente).</w:t>
      </w:r>
    </w:p>
    <w:p w:rsidR="00994FBE" w:rsidRDefault="00994FBE">
      <w:pPr>
        <w:rPr>
          <w:rStyle w:val="fontstyle21"/>
          <w:color w:val="000000"/>
        </w:rPr>
      </w:pPr>
      <w:r>
        <w:rPr>
          <w:rFonts w:ascii="Dosis" w:hAnsi="Dosis"/>
          <w:color w:val="000000"/>
        </w:rPr>
        <w:lastRenderedPageBreak/>
        <w:br/>
      </w:r>
      <w:r>
        <w:rPr>
          <w:rStyle w:val="fontstyle01"/>
          <w:sz w:val="30"/>
          <w:szCs w:val="30"/>
        </w:rPr>
        <w:t>Funciones</w:t>
      </w:r>
      <w:r>
        <w:rPr>
          <w:rStyle w:val="fontstyle21"/>
          <w:color w:val="000000"/>
        </w:rPr>
        <w:t>:</w:t>
      </w:r>
      <w:r>
        <w:rPr>
          <w:rFonts w:ascii="Dosis" w:hAnsi="Dosis"/>
          <w:color w:val="000000"/>
        </w:rPr>
        <w:br/>
      </w:r>
      <w:r>
        <w:rPr>
          <w:rStyle w:val="fontstyle31"/>
        </w:rPr>
        <w:t xml:space="preserve">● </w:t>
      </w:r>
      <w:r>
        <w:rPr>
          <w:rStyle w:val="fontstyle21"/>
          <w:color w:val="000000"/>
        </w:rPr>
        <w:t>Acompañamiento, mediación y seguimiento de estudiantes en la etapa del egreso con</w:t>
      </w:r>
      <w:r>
        <w:rPr>
          <w:rFonts w:ascii="Dosis" w:hAnsi="Dosis"/>
          <w:color w:val="000000"/>
        </w:rPr>
        <w:br/>
      </w:r>
      <w:r>
        <w:rPr>
          <w:rStyle w:val="fontstyle21"/>
          <w:color w:val="000000"/>
        </w:rPr>
        <w:t>asistencia individual y grupal, presencial y en la virtualidad.</w:t>
      </w:r>
      <w:r>
        <w:rPr>
          <w:rFonts w:ascii="Dosis" w:hAnsi="Dosis"/>
          <w:color w:val="000000"/>
        </w:rPr>
        <w:br/>
      </w:r>
      <w:r>
        <w:rPr>
          <w:rStyle w:val="fontstyle31"/>
        </w:rPr>
        <w:t xml:space="preserve">● </w:t>
      </w:r>
      <w:r>
        <w:rPr>
          <w:rStyle w:val="fontstyle21"/>
          <w:color w:val="000000"/>
        </w:rPr>
        <w:t>Fortalecer el avance académico de sus proyectos de Trabajo Final y colaborar con el trabajo de</w:t>
      </w:r>
      <w:r>
        <w:rPr>
          <w:rFonts w:ascii="Dosis" w:hAnsi="Dosis"/>
          <w:color w:val="000000"/>
        </w:rPr>
        <w:br/>
      </w:r>
      <w:r>
        <w:rPr>
          <w:rStyle w:val="fontstyle21"/>
          <w:color w:val="000000"/>
        </w:rPr>
        <w:t>lxs docentes asesores.</w:t>
      </w:r>
      <w:r>
        <w:rPr>
          <w:rFonts w:ascii="Dosis" w:hAnsi="Dosis"/>
          <w:color w:val="000000"/>
        </w:rPr>
        <w:br/>
      </w:r>
      <w:r>
        <w:rPr>
          <w:rStyle w:val="fontstyle31"/>
        </w:rPr>
        <w:t xml:space="preserve">● </w:t>
      </w:r>
      <w:r>
        <w:rPr>
          <w:rStyle w:val="fontstyle21"/>
          <w:color w:val="000000"/>
        </w:rPr>
        <w:t>Integración del equipo pedagógico del programa.</w:t>
      </w:r>
      <w:r>
        <w:rPr>
          <w:rFonts w:ascii="Dosis" w:hAnsi="Dosis"/>
          <w:color w:val="000000"/>
        </w:rPr>
        <w:br/>
      </w:r>
      <w:r>
        <w:rPr>
          <w:rStyle w:val="fontstyle31"/>
        </w:rPr>
        <w:t xml:space="preserve">● </w:t>
      </w:r>
      <w:r>
        <w:rPr>
          <w:rStyle w:val="fontstyle21"/>
          <w:color w:val="000000"/>
        </w:rPr>
        <w:t>Asistencia a docentes asesores.</w:t>
      </w:r>
      <w:r>
        <w:rPr>
          <w:rFonts w:ascii="Dosis" w:hAnsi="Dosis"/>
          <w:color w:val="000000"/>
        </w:rPr>
        <w:br/>
      </w:r>
      <w:r>
        <w:rPr>
          <w:rStyle w:val="fontstyle31"/>
        </w:rPr>
        <w:t xml:space="preserve">● </w:t>
      </w:r>
      <w:r>
        <w:rPr>
          <w:rStyle w:val="fontstyle21"/>
          <w:color w:val="000000"/>
        </w:rPr>
        <w:t>Elaboración de informes de avance.</w:t>
      </w:r>
      <w:r>
        <w:rPr>
          <w:rFonts w:ascii="Dosis" w:hAnsi="Dosis"/>
          <w:color w:val="000000"/>
        </w:rPr>
        <w:br/>
      </w:r>
      <w:r>
        <w:rPr>
          <w:rStyle w:val="fontstyle31"/>
        </w:rPr>
        <w:t xml:space="preserve">● </w:t>
      </w:r>
      <w:r>
        <w:rPr>
          <w:rStyle w:val="fontstyle21"/>
          <w:color w:val="000000"/>
        </w:rPr>
        <w:t>Interacción en foros y mensajería; participación en cursos y talleres destinados a estudiantes y</w:t>
      </w:r>
      <w:r>
        <w:rPr>
          <w:rFonts w:ascii="Dosis" w:hAnsi="Dosis"/>
          <w:color w:val="000000"/>
        </w:rPr>
        <w:br/>
      </w:r>
      <w:r>
        <w:rPr>
          <w:rStyle w:val="fontstyle21"/>
          <w:color w:val="000000"/>
        </w:rPr>
        <w:t>docentes.</w:t>
      </w:r>
    </w:p>
    <w:p w:rsidR="00994FBE" w:rsidRDefault="00994FBE">
      <w:pPr>
        <w:rPr>
          <w:rStyle w:val="fontstyle21"/>
          <w:color w:val="000000"/>
        </w:rPr>
      </w:pPr>
      <w:r>
        <w:rPr>
          <w:rFonts w:ascii="Dosis" w:hAnsi="Dosis"/>
          <w:color w:val="000000"/>
        </w:rPr>
        <w:br/>
      </w:r>
      <w:r>
        <w:rPr>
          <w:rStyle w:val="fontstyle01"/>
          <w:sz w:val="30"/>
          <w:szCs w:val="30"/>
        </w:rPr>
        <w:t>Duración</w:t>
      </w:r>
      <w:r>
        <w:rPr>
          <w:rStyle w:val="fontstyle21"/>
          <w:color w:val="000000"/>
        </w:rPr>
        <w:t>: Junio a Octubre, extensivo a la 8° Edición.</w:t>
      </w:r>
    </w:p>
    <w:p w:rsidR="00994FBE" w:rsidRDefault="00994FBE">
      <w:pPr>
        <w:rPr>
          <w:rStyle w:val="fontstyle21"/>
          <w:color w:val="000000"/>
        </w:rPr>
      </w:pPr>
      <w:r>
        <w:rPr>
          <w:rFonts w:ascii="Dosis" w:hAnsi="Dosis"/>
          <w:color w:val="000000"/>
        </w:rPr>
        <w:br/>
      </w:r>
      <w:r>
        <w:rPr>
          <w:rStyle w:val="fontstyle01"/>
          <w:sz w:val="30"/>
          <w:szCs w:val="30"/>
        </w:rPr>
        <w:t>Remuneración</w:t>
      </w:r>
      <w:r>
        <w:rPr>
          <w:rStyle w:val="fontstyle21"/>
          <w:color w:val="000000"/>
        </w:rPr>
        <w:t>: a través de contrato de locación de servicios mediante emisión de factura,</w:t>
      </w:r>
      <w:r>
        <w:rPr>
          <w:rFonts w:ascii="Dosis" w:hAnsi="Dosis"/>
          <w:color w:val="000000"/>
        </w:rPr>
        <w:br/>
      </w:r>
      <w:r>
        <w:rPr>
          <w:rStyle w:val="fontstyle21"/>
          <w:color w:val="000000"/>
        </w:rPr>
        <w:t>monto fijo de $5..250 (cinco mil doscientos cincuenta pesos) por mes.</w:t>
      </w:r>
    </w:p>
    <w:p w:rsidR="00994FBE" w:rsidRDefault="00994FBE">
      <w:pPr>
        <w:rPr>
          <w:rStyle w:val="fontstyle21"/>
          <w:color w:val="000000"/>
        </w:rPr>
      </w:pPr>
      <w:r>
        <w:rPr>
          <w:rFonts w:ascii="Dosis" w:hAnsi="Dosis"/>
          <w:color w:val="000000"/>
        </w:rPr>
        <w:br/>
      </w:r>
      <w:r>
        <w:rPr>
          <w:rStyle w:val="fontstyle01"/>
          <w:sz w:val="30"/>
          <w:szCs w:val="30"/>
        </w:rPr>
        <w:t>Requisitos a presentar al momento de la inscripción</w:t>
      </w:r>
      <w:r>
        <w:rPr>
          <w:rStyle w:val="fontstyle21"/>
          <w:color w:val="000000"/>
        </w:rPr>
        <w:t>:</w:t>
      </w:r>
      <w:r>
        <w:rPr>
          <w:rFonts w:ascii="Dosis" w:hAnsi="Dosis"/>
          <w:color w:val="000000"/>
        </w:rPr>
        <w:br/>
      </w:r>
      <w:r>
        <w:rPr>
          <w:rStyle w:val="fontstyle31"/>
        </w:rPr>
        <w:t xml:space="preserve">● </w:t>
      </w:r>
      <w:hyperlink r:id="rId6" w:history="1">
        <w:r w:rsidRPr="00994FBE">
          <w:rPr>
            <w:rStyle w:val="Hipervnculo"/>
            <w:rFonts w:ascii="Dosis" w:hAnsi="Dosis"/>
            <w:sz w:val="24"/>
            <w:szCs w:val="24"/>
          </w:rPr>
          <w:t>Solicitud de inscripción on-line</w:t>
        </w:r>
      </w:hyperlink>
      <w:r>
        <w:rPr>
          <w:rStyle w:val="fontstyle21"/>
          <w:color w:val="1155CC"/>
        </w:rPr>
        <w:t xml:space="preserve"> </w:t>
      </w:r>
      <w:r>
        <w:rPr>
          <w:rStyle w:val="fontstyle21"/>
          <w:color w:val="000000"/>
        </w:rPr>
        <w:t>y entrega impresa por duplicado: Formulario de inscripción.</w:t>
      </w:r>
      <w:r>
        <w:rPr>
          <w:rFonts w:ascii="Dosis" w:hAnsi="Dosis"/>
          <w:color w:val="000000"/>
        </w:rPr>
        <w:br/>
      </w:r>
      <w:r>
        <w:rPr>
          <w:rStyle w:val="fontstyle31"/>
        </w:rPr>
        <w:t xml:space="preserve">● </w:t>
      </w:r>
      <w:r>
        <w:rPr>
          <w:rStyle w:val="fontstyle21"/>
          <w:color w:val="000000"/>
        </w:rPr>
        <w:t>C.V. organizado de acuerdo al formulario de la Facultad de Artes (por triplicado) y una carpeta</w:t>
      </w:r>
      <w:r>
        <w:rPr>
          <w:rFonts w:ascii="Dosis" w:hAnsi="Dosis"/>
          <w:color w:val="000000"/>
        </w:rPr>
        <w:br/>
      </w:r>
      <w:r>
        <w:rPr>
          <w:rStyle w:val="fontstyle21"/>
          <w:color w:val="000000"/>
        </w:rPr>
        <w:t>con copia de antecedentes (foliado de acuerdo al CV). El día de la entrevista traer los originales</w:t>
      </w:r>
      <w:r>
        <w:rPr>
          <w:rFonts w:ascii="Dosis" w:hAnsi="Dosis"/>
          <w:color w:val="000000"/>
        </w:rPr>
        <w:br/>
      </w:r>
      <w:r>
        <w:rPr>
          <w:rStyle w:val="fontstyle21"/>
          <w:color w:val="000000"/>
        </w:rPr>
        <w:t xml:space="preserve">organizados de igual modo que la carpeta con copias. Descargar </w:t>
      </w:r>
      <w:hyperlink r:id="rId7" w:history="1">
        <w:r w:rsidRPr="00994FBE">
          <w:rPr>
            <w:rStyle w:val="Hipervnculo"/>
            <w:rFonts w:ascii="Dosis" w:hAnsi="Dosis"/>
            <w:sz w:val="24"/>
            <w:szCs w:val="24"/>
          </w:rPr>
          <w:t>Modelo de CV.</w:t>
        </w:r>
      </w:hyperlink>
      <w:r>
        <w:rPr>
          <w:rFonts w:ascii="Dosis" w:hAnsi="Dosis"/>
          <w:color w:val="000000"/>
        </w:rPr>
        <w:br/>
      </w:r>
      <w:r>
        <w:rPr>
          <w:rStyle w:val="fontstyle31"/>
        </w:rPr>
        <w:t xml:space="preserve">● </w:t>
      </w:r>
      <w:r>
        <w:rPr>
          <w:rStyle w:val="fontstyle21"/>
          <w:color w:val="000000"/>
        </w:rPr>
        <w:t>En sobre cerrado: trabajo académico de su autoría (ponencia, informes, publicaciones,</w:t>
      </w:r>
      <w:r>
        <w:rPr>
          <w:rFonts w:ascii="Dosis" w:hAnsi="Dosis"/>
          <w:color w:val="000000"/>
        </w:rPr>
        <w:br/>
      </w:r>
      <w:r>
        <w:rPr>
          <w:rStyle w:val="fontstyle21"/>
          <w:color w:val="000000"/>
        </w:rPr>
        <w:t>proyectos o reseñas). Extensión mínima: 6 páginas.</w:t>
      </w:r>
    </w:p>
    <w:p w:rsidR="00994FBE" w:rsidRDefault="00994FBE">
      <w:pPr>
        <w:rPr>
          <w:rStyle w:val="fontstyle21"/>
          <w:color w:val="000000"/>
        </w:rPr>
      </w:pPr>
      <w:r>
        <w:rPr>
          <w:rFonts w:ascii="Dosis" w:hAnsi="Dosis"/>
          <w:color w:val="000000"/>
        </w:rPr>
        <w:br/>
      </w:r>
      <w:r>
        <w:rPr>
          <w:rStyle w:val="fontstyle01"/>
          <w:sz w:val="30"/>
          <w:szCs w:val="30"/>
        </w:rPr>
        <w:t>Comisión evaluadora</w:t>
      </w:r>
      <w:r>
        <w:rPr>
          <w:rStyle w:val="fontstyle21"/>
          <w:color w:val="000000"/>
        </w:rPr>
        <w:t>:</w:t>
      </w:r>
      <w:r>
        <w:rPr>
          <w:rFonts w:ascii="Dosis" w:hAnsi="Dosis"/>
          <w:color w:val="000000"/>
        </w:rPr>
        <w:br/>
      </w:r>
      <w:r>
        <w:rPr>
          <w:rStyle w:val="fontstyle21"/>
          <w:color w:val="000000"/>
        </w:rPr>
        <w:t>Profesores: Genoveva Mingorance, Ivana Altamirano, Griselda Osorio</w:t>
      </w:r>
      <w:r>
        <w:rPr>
          <w:rFonts w:ascii="Dosis" w:hAnsi="Dosis"/>
          <w:color w:val="000000"/>
        </w:rPr>
        <w:br/>
      </w:r>
      <w:r>
        <w:rPr>
          <w:rStyle w:val="fontstyle21"/>
          <w:color w:val="000000"/>
        </w:rPr>
        <w:t>Representantes egresadxs: Julieta Díaz, Valeria Sotelo</w:t>
      </w:r>
      <w:r>
        <w:rPr>
          <w:rFonts w:ascii="Dosis" w:hAnsi="Dosis"/>
          <w:color w:val="000000"/>
        </w:rPr>
        <w:br/>
      </w:r>
      <w:r>
        <w:rPr>
          <w:rStyle w:val="fontstyle21"/>
          <w:color w:val="000000"/>
        </w:rPr>
        <w:t>Representantes estudiantiles: Ailén Rivero, Lucrecia Díaz</w:t>
      </w:r>
    </w:p>
    <w:p w:rsidR="0053429F" w:rsidRDefault="00994FBE">
      <w:r>
        <w:lastRenderedPageBreak/>
        <w:br/>
      </w:r>
      <w:r>
        <w:rPr>
          <w:rStyle w:val="fontstyle01"/>
          <w:sz w:val="30"/>
          <w:szCs w:val="30"/>
        </w:rPr>
        <w:t>Inscripción</w:t>
      </w:r>
      <w:r>
        <w:rPr>
          <w:rStyle w:val="fontstyle21"/>
          <w:color w:val="000000"/>
        </w:rPr>
        <w:t xml:space="preserve">: </w:t>
      </w:r>
      <w:r>
        <w:rPr>
          <w:rStyle w:val="fontstyle01"/>
          <w:sz w:val="30"/>
          <w:szCs w:val="30"/>
        </w:rPr>
        <w:t xml:space="preserve">Del 24 al 28 de junio </w:t>
      </w:r>
      <w:r>
        <w:rPr>
          <w:rStyle w:val="fontstyle21"/>
          <w:color w:val="000000"/>
        </w:rPr>
        <w:t>de 2019, de 10 a 13 hs., En Pabellón Brujas</w:t>
      </w:r>
      <w:r>
        <w:rPr>
          <w:rFonts w:ascii="Dosis" w:hAnsi="Dosis"/>
          <w:color w:val="000000"/>
        </w:rPr>
        <w:br/>
      </w:r>
      <w:r>
        <w:rPr>
          <w:rStyle w:val="fontstyle01"/>
          <w:sz w:val="30"/>
          <w:szCs w:val="30"/>
        </w:rPr>
        <w:t xml:space="preserve">Entrevistas: 01 de Julio de 2019 </w:t>
      </w:r>
      <w:r>
        <w:rPr>
          <w:rStyle w:val="fontstyle21"/>
          <w:color w:val="000000"/>
        </w:rPr>
        <w:t>a partir de las 12 hs., Secretaría Académica, 1° Piso,</w:t>
      </w:r>
      <w:r>
        <w:rPr>
          <w:rFonts w:ascii="Dosis" w:hAnsi="Dosis"/>
          <w:color w:val="000000"/>
        </w:rPr>
        <w:br/>
      </w:r>
      <w:r>
        <w:rPr>
          <w:rStyle w:val="fontstyle21"/>
          <w:color w:val="000000"/>
        </w:rPr>
        <w:t>Pabellón México.</w:t>
      </w:r>
      <w:r>
        <w:rPr>
          <w:rFonts w:ascii="Dosis" w:hAnsi="Dosis"/>
          <w:color w:val="000000"/>
        </w:rPr>
        <w:br/>
      </w:r>
      <w:r>
        <w:rPr>
          <w:rFonts w:ascii="Dosis" w:hAnsi="Dosis"/>
          <w:color w:val="000000"/>
        </w:rPr>
        <w:br/>
      </w:r>
      <w:r>
        <w:rPr>
          <w:rStyle w:val="fontstyle01"/>
          <w:sz w:val="30"/>
          <w:szCs w:val="30"/>
        </w:rPr>
        <w:t>+información:</w:t>
      </w:r>
      <w:r>
        <w:rPr>
          <w:rFonts w:ascii="Dosis" w:hAnsi="Dosis"/>
          <w:b/>
          <w:bCs/>
          <w:color w:val="F38315"/>
          <w:sz w:val="30"/>
          <w:szCs w:val="30"/>
        </w:rPr>
        <w:br/>
      </w:r>
      <w:r>
        <w:rPr>
          <w:rStyle w:val="fontstyle21"/>
          <w:color w:val="000000"/>
        </w:rPr>
        <w:t>Secretaría Académica de la Facultad de Artes</w:t>
      </w:r>
      <w:r>
        <w:rPr>
          <w:rFonts w:ascii="Dosis" w:hAnsi="Dosis"/>
          <w:color w:val="000000"/>
        </w:rPr>
        <w:br/>
      </w:r>
      <w:r>
        <w:rPr>
          <w:rStyle w:val="fontstyle21"/>
          <w:color w:val="000000"/>
        </w:rPr>
        <w:t>Pabellón México, 1° Piso; Pabellón México, 1º Piso, Ciudad Universitaria</w:t>
      </w:r>
      <w:r>
        <w:rPr>
          <w:rFonts w:ascii="Dosis" w:hAnsi="Dosis"/>
          <w:color w:val="000000"/>
        </w:rPr>
        <w:br/>
      </w:r>
      <w:r>
        <w:rPr>
          <w:rStyle w:val="fontstyle21"/>
          <w:color w:val="000000"/>
        </w:rPr>
        <w:t xml:space="preserve">(+54) 0351 5353630 Int. 2 </w:t>
      </w:r>
      <w:r>
        <w:rPr>
          <w:rStyle w:val="fontstyle21"/>
          <w:color w:val="F42F90"/>
        </w:rPr>
        <w:t xml:space="preserve">saca@artes.unc.edu.ar </w:t>
      </w:r>
      <w:r>
        <w:rPr>
          <w:rStyle w:val="fontstyle21"/>
          <w:color w:val="000000"/>
        </w:rPr>
        <w:t>/ subsaca@artes.unc.edu.ar</w:t>
      </w:r>
    </w:p>
    <w:sectPr w:rsidR="0053429F" w:rsidSect="00FE089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4D3B" w:rsidRDefault="00464D3B" w:rsidP="00994FBE">
      <w:pPr>
        <w:spacing w:after="0" w:line="240" w:lineRule="auto"/>
      </w:pPr>
      <w:r>
        <w:separator/>
      </w:r>
    </w:p>
  </w:endnote>
  <w:endnote w:type="continuationSeparator" w:id="1">
    <w:p w:rsidR="00464D3B" w:rsidRDefault="00464D3B" w:rsidP="00994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osis">
    <w:panose1 w:val="02010503020202060003"/>
    <w:charset w:val="00"/>
    <w:family w:val="modern"/>
    <w:notTrueType/>
    <w:pitch w:val="variable"/>
    <w:sig w:usb0="A00000BF" w:usb1="5000207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4D3B" w:rsidRDefault="00464D3B" w:rsidP="00994FBE">
      <w:pPr>
        <w:spacing w:after="0" w:line="240" w:lineRule="auto"/>
      </w:pPr>
      <w:r>
        <w:separator/>
      </w:r>
    </w:p>
  </w:footnote>
  <w:footnote w:type="continuationSeparator" w:id="1">
    <w:p w:rsidR="00464D3B" w:rsidRDefault="00464D3B" w:rsidP="00994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FBE" w:rsidRDefault="00994FBE">
    <w:pPr>
      <w:pStyle w:val="Encabezado"/>
    </w:pPr>
    <w:r>
      <w:rPr>
        <w:noProof/>
        <w:lang w:eastAsia="es-AR"/>
      </w:rPr>
      <w:drawing>
        <wp:inline distT="0" distB="0" distL="0" distR="0">
          <wp:extent cx="5612130" cy="1329690"/>
          <wp:effectExtent l="0" t="0" r="0" b="0"/>
          <wp:docPr id="1" name="0 Imagen" descr="membrete-PAMEG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PAMEG-0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2130" cy="1329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94FBE"/>
    <w:rsid w:val="00394FEA"/>
    <w:rsid w:val="00464D3B"/>
    <w:rsid w:val="00625A5F"/>
    <w:rsid w:val="00660BE5"/>
    <w:rsid w:val="006904F9"/>
    <w:rsid w:val="008435F5"/>
    <w:rsid w:val="009125AC"/>
    <w:rsid w:val="00994FBE"/>
    <w:rsid w:val="00AA505D"/>
    <w:rsid w:val="00E82A69"/>
    <w:rsid w:val="00FE0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ontstyle01">
    <w:name w:val="fontstyle01"/>
    <w:basedOn w:val="Fuentedeprrafopredeter"/>
    <w:rsid w:val="00994FBE"/>
    <w:rPr>
      <w:rFonts w:ascii="Dosis" w:hAnsi="Dosis" w:hint="default"/>
      <w:b/>
      <w:bCs/>
      <w:i w:val="0"/>
      <w:iCs w:val="0"/>
      <w:color w:val="F38315"/>
      <w:sz w:val="32"/>
      <w:szCs w:val="32"/>
    </w:rPr>
  </w:style>
  <w:style w:type="character" w:customStyle="1" w:styleId="fontstyle21">
    <w:name w:val="fontstyle21"/>
    <w:basedOn w:val="Fuentedeprrafopredeter"/>
    <w:rsid w:val="00994FBE"/>
    <w:rPr>
      <w:rFonts w:ascii="Dosis" w:hAnsi="Dosis" w:hint="default"/>
      <w:b w:val="0"/>
      <w:bCs w:val="0"/>
      <w:i w:val="0"/>
      <w:iCs w:val="0"/>
      <w:color w:val="696969"/>
      <w:sz w:val="24"/>
      <w:szCs w:val="24"/>
    </w:rPr>
  </w:style>
  <w:style w:type="character" w:customStyle="1" w:styleId="fontstyle31">
    <w:name w:val="fontstyle31"/>
    <w:basedOn w:val="Fuentedeprrafopredeter"/>
    <w:rsid w:val="00994FB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994FBE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994F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94FBE"/>
  </w:style>
  <w:style w:type="paragraph" w:styleId="Piedepgina">
    <w:name w:val="footer"/>
    <w:basedOn w:val="Normal"/>
    <w:link w:val="PiedepginaCar"/>
    <w:uiPriority w:val="99"/>
    <w:semiHidden/>
    <w:unhideWhenUsed/>
    <w:rsid w:val="00994F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94FBE"/>
  </w:style>
  <w:style w:type="paragraph" w:styleId="Textodeglobo">
    <w:name w:val="Balloon Text"/>
    <w:basedOn w:val="Normal"/>
    <w:link w:val="TextodegloboCar"/>
    <w:uiPriority w:val="99"/>
    <w:semiHidden/>
    <w:unhideWhenUsed/>
    <w:rsid w:val="00994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4F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artes.unc.edu.ar/files/CV-PARA-SELECCION-DE-ANTECEDENTES-2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nfARwj73Dy6f64bL9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565</Words>
  <Characters>3108</Characters>
  <Application>Microsoft Office Word</Application>
  <DocSecurity>0</DocSecurity>
  <Lines>25</Lines>
  <Paragraphs>7</Paragraphs>
  <ScaleCrop>false</ScaleCrop>
  <Company/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2019-06-24T13:40:00Z</cp:lastPrinted>
  <dcterms:created xsi:type="dcterms:W3CDTF">2019-06-24T13:36:00Z</dcterms:created>
  <dcterms:modified xsi:type="dcterms:W3CDTF">2019-06-24T13:40:00Z</dcterms:modified>
</cp:coreProperties>
</file>