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76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FACULTAD DE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DEPARTAMENTO ACADÉMICO DE 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" w:right="0" w:hanging="43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LLAMADO A SELECCIÓN de antecedentes, títulos y entrevista para cubrir un cargo de uno (1)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Profesor Asistente interino con dedicación simple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Cátedra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Audioperceptiva II con atención en Audioperceptiva III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Designación: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desde 01 de abril de 2022 al 31 de marzo de 2023 y mientras dure la licencia sin goce de sueldo del Profesor Agustín Dominguez en su cargo de Profesor Asistente con dedicación simple en dichas cátedras, lo que ocurra primero.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Comisión Evaluadora: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</w:r>
    </w:p>
    <w:tbl>
      <w:tblPr>
        <w:tblStyle w:val="Table1"/>
        <w:tblW w:w="7336.0" w:type="dxa"/>
        <w:jc w:val="center"/>
        <w:tblLayout w:type="fixed"/>
        <w:tblLook w:val="0000"/>
      </w:tblPr>
      <w:tblGrid>
        <w:gridCol w:w="3640"/>
        <w:gridCol w:w="3696"/>
        <w:tblGridChange w:id="0">
          <w:tblGrid>
            <w:gridCol w:w="3640"/>
            <w:gridCol w:w="3696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64" w:right="0" w:hanging="864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Suplentes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8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Claudio Gustavo Bazán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8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Livia Felisa Giraudo</w:t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8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Agustín Domínguez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8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Juan Martín Alvarez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8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Estudiante: Valentina Tavip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8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Estudiante: Lucas Exequiel Fambrini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8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Egresado: Luis Enrique Tañez Ruiz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8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Egresado: Eric Martín Barbero </w:t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FECHA DE INSCRIPCIÓN: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Desde el miércoles 02/02/2022 al martes 15/02/2022.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MODALIDAD: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por correo electrónico al Departamento Académico de Música: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musica@artes.unc.edu.ar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REQUISITOS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 enviará en versión digital por e-mail la documentación que abajo se detalla. 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Importante: a) todos los archivos irán adjuntos en un ÚNICO mail, b) en el Asunto de mail debe decir: Postulación a cargo de profesor Asistente con dedicación simple en Audioperceptiva II con atención en Audioperceptiva III - apellido y nombre (del/la postulante):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DOCUMENTACIÓN: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Solicitud de Inscripción (se descarga formulario a través de enlace en página web y se completa editando los campos correspondientes; no se requiere insertar foto de firma). El nombre del archivo será: Solicitud de inscripción - apellido y nombre.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color w:val="0000ff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Propuesta de trabajos prácticos sobre el Programa vigente, en archivo pdf con CONTRASEÑA (</w:t>
      </w:r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programa de la materia para realizar la propuesta: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Calibri" w:cs="Calibri" w:eastAsia="Calibri" w:hAnsi="Calibri"/>
          <w:color w:val="0000ff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https://artes.unc.edu.ar/departamentos/departamento-de-musica/carreras/)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Importante: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24 hs antes del horario fijado para la entrevista, el/la postulante enviará a los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integrantes de la Comisión Evaluadora por correo electrónico la contraseña para acceder al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documento en pdf con la propuesta elaborada. Las direcciones de correo electrónico de los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integrantes de la comisión evaluadora serán informadas desde el Dpto. Académico en el mismo mensaje en que se informe día y hora de entrevista. El nombre del archivo pdf con contraseña será: Propuesta de trabajos prácticos - apellido y nombre.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Curriculum Vitae nominativo (doc o pdf) El nombre del archivo: Curriculum Vitae - apellido y nombre.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Copia del DNI, ambas caras (copia escaneada o fotografía) El nombre del archivo debe ser: DNI - Apellido y nombre (si son dos archivos: DNI - Apellido y nombre 1 y DNI - Apellido y nombre 2, respectivamente). 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Prestar especial atención a los nombres de los archivos que se adjuntarán al email.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❖La entrevista se realizará la semana del 16/02 al 23/02, a confirmar si será presencial o por videoconferencia en fecha, horario y plataforma que oportunamente se informará desde el Dpto. Académico de Música, por correo electrónico a la dirección consignada en la solicitud de inscripción.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❖En el momento de la entrevista, los/las postulantes deberán contar con las certificaciones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originales de lo declarado en el currículum nominativo para exponer ante la comisión evaluadora en caso que ésta lo requiera.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Los/las postulantes deberán conocer la reglamentación vigente: Ord. HCD FFyH 1/08 (válida en Facultad de Artes según Res HCD 5/2012): 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Calibri" w:cs="Calibri" w:eastAsia="Calibri" w:hAnsi="Calibri"/>
          <w:color w:val="0000ff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http://artes.unc.edu.ar/docentes/seleccion-de-antecedentes/#reglam 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7" w:w="11905" w:orient="portrait"/>
      <w:pgMar w:bottom="284" w:top="284" w:left="1418" w:right="1418" w:header="29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589905" cy="944880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89905" cy="9448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w w:val="100"/>
      <w:position w:val="-1"/>
      <w:sz w:val="36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extoennegrita">
    <w:name w:val="Texto en negrita"/>
    <w:basedOn w:val="Fuentedepárrafopredeter.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basedOn w:val="Fuentedepárrafopredeter.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rFonts w:ascii="Tahoma" w:hAnsi="Tahoma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basedOn w:val="Fuentedepárrafopredeter.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a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usica@artes.unc.edu.a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uGsHMJq4MiIVlfGViXMV3QRKA==">AMUW2mU6uRVHQLI8VUAN1PE4pkMqqWztqoDOnSeYYd59ingWhW2BubB8iqYYSUNy6EWISE8h9a2gxH39xRFA3TAMiJedAPhD4PmIydHDc1yBoga1xHWxCks=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2019-05-22T16:17:00Z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