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02" w:rsidRDefault="00A77E6D" w:rsidP="00B536EF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es-AR"/>
        </w:rPr>
      </w:pPr>
      <w:r w:rsidRPr="00A77E6D">
        <w:rPr>
          <w:rFonts w:ascii="Arial" w:hAnsi="Arial" w:cs="Arial"/>
          <w:b/>
          <w:sz w:val="28"/>
          <w:szCs w:val="28"/>
          <w:u w:val="single"/>
          <w:lang w:val="es-AR"/>
        </w:rPr>
        <w:t>Instructivo para acceder a los</w:t>
      </w:r>
      <w:r>
        <w:rPr>
          <w:rFonts w:ascii="Arial" w:hAnsi="Arial" w:cs="Arial"/>
          <w:b/>
          <w:sz w:val="28"/>
          <w:szCs w:val="28"/>
          <w:u w:val="single"/>
          <w:lang w:val="es-AR"/>
        </w:rPr>
        <w:t xml:space="preserve"> libros digitales adquiridos en Editorial Brujas</w:t>
      </w:r>
    </w:p>
    <w:p w:rsidR="00A77E6D" w:rsidRDefault="00A77E6D" w:rsidP="00B536EF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es-AR"/>
        </w:rPr>
      </w:pPr>
    </w:p>
    <w:p w:rsidR="00A77E6D" w:rsidRPr="005F5B58" w:rsidRDefault="00A77E6D" w:rsidP="00B536E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5F5B58">
        <w:rPr>
          <w:rFonts w:ascii="Arial" w:hAnsi="Arial" w:cs="Arial"/>
          <w:sz w:val="24"/>
          <w:szCs w:val="24"/>
          <w:lang w:val="es-AR"/>
        </w:rPr>
        <w:t>Listado de títulos adquiridos (dos ejemplares de cada uno):</w:t>
      </w:r>
    </w:p>
    <w:p w:rsidR="00A77E6D" w:rsidRPr="005F5B58" w:rsidRDefault="00A77E6D" w:rsidP="00B536EF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bookmarkStart w:id="0" w:name="_GoBack"/>
      <w:bookmarkEnd w:id="0"/>
    </w:p>
    <w:p w:rsidR="002C2C0C" w:rsidRPr="005F5B58" w:rsidRDefault="002C2C0C" w:rsidP="00B536EF">
      <w:pPr>
        <w:pStyle w:val="Ttulo1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bCs w:val="0"/>
          <w:color w:val="212529"/>
          <w:sz w:val="24"/>
          <w:szCs w:val="24"/>
        </w:rPr>
      </w:pPr>
      <w:r w:rsidRPr="005F5B58">
        <w:rPr>
          <w:rFonts w:ascii="Arial" w:hAnsi="Arial" w:cs="Arial"/>
          <w:bCs w:val="0"/>
          <w:color w:val="212529"/>
          <w:sz w:val="24"/>
          <w:szCs w:val="24"/>
        </w:rPr>
        <w:t>Testimonios en la historia de las artes de Córdoba y Rosario</w:t>
      </w:r>
      <w:r w:rsidR="00B536EF" w:rsidRPr="005F5B58">
        <w:rPr>
          <w:rFonts w:ascii="Arial" w:hAnsi="Arial" w:cs="Arial"/>
          <w:bCs w:val="0"/>
          <w:color w:val="212529"/>
          <w:sz w:val="24"/>
          <w:szCs w:val="24"/>
        </w:rPr>
        <w:t>.</w:t>
      </w:r>
    </w:p>
    <w:p w:rsidR="00B536EF" w:rsidRPr="005F5B58" w:rsidRDefault="00B536EF" w:rsidP="00B536EF">
      <w:pPr>
        <w:pStyle w:val="Ttulo2"/>
        <w:shd w:val="clear" w:color="auto" w:fill="FFFFFF"/>
        <w:spacing w:before="0" w:line="240" w:lineRule="auto"/>
        <w:rPr>
          <w:rStyle w:val="Textoennegrita"/>
          <w:rFonts w:ascii="Arial" w:hAnsi="Arial" w:cs="Arial"/>
          <w:bCs/>
          <w:color w:val="212529"/>
          <w:sz w:val="24"/>
          <w:szCs w:val="24"/>
        </w:rPr>
      </w:pPr>
      <w:r w:rsidRPr="005F5B58">
        <w:rPr>
          <w:rFonts w:ascii="Arial" w:hAnsi="Arial" w:cs="Arial"/>
          <w:b w:val="0"/>
          <w:bCs w:val="0"/>
          <w:color w:val="212529"/>
          <w:sz w:val="24"/>
          <w:szCs w:val="24"/>
        </w:rPr>
        <w:t xml:space="preserve">            Autores: </w:t>
      </w:r>
      <w:r w:rsidRPr="005F5B58">
        <w:rPr>
          <w:rStyle w:val="Textoennegrita"/>
          <w:rFonts w:ascii="Arial" w:hAnsi="Arial" w:cs="Arial"/>
          <w:bCs/>
          <w:color w:val="212529"/>
          <w:sz w:val="24"/>
          <w:szCs w:val="24"/>
        </w:rPr>
        <w:t>Marcelo Nusenovich, Clementina Zablosky.</w:t>
      </w:r>
    </w:p>
    <w:p w:rsidR="00A201E2" w:rsidRPr="005F5B58" w:rsidRDefault="00A201E2" w:rsidP="00A201E2">
      <w:pPr>
        <w:ind w:left="709"/>
        <w:rPr>
          <w:rFonts w:ascii="Arial" w:eastAsia="Times New Roman" w:hAnsi="Arial" w:cs="Arial"/>
          <w:color w:val="212529"/>
          <w:kern w:val="36"/>
          <w:sz w:val="24"/>
          <w:szCs w:val="24"/>
          <w:lang w:eastAsia="es-ES"/>
        </w:rPr>
      </w:pPr>
      <w:r w:rsidRPr="005F5B58">
        <w:rPr>
          <w:sz w:val="24"/>
          <w:szCs w:val="24"/>
        </w:rPr>
        <w:t xml:space="preserve">  </w:t>
      </w:r>
      <w:r w:rsidR="00CB5F37" w:rsidRPr="005F5B58">
        <w:rPr>
          <w:rFonts w:ascii="Arial" w:eastAsia="Times New Roman" w:hAnsi="Arial" w:cs="Arial"/>
          <w:color w:val="212529"/>
          <w:kern w:val="36"/>
          <w:sz w:val="24"/>
          <w:szCs w:val="24"/>
          <w:lang w:eastAsia="es-ES"/>
        </w:rPr>
        <w:t>Enlace al Catálogo de Biblioteca de Artes:</w:t>
      </w:r>
      <w:r w:rsidRPr="005F5B58">
        <w:rPr>
          <w:rFonts w:ascii="Arial" w:eastAsia="Times New Roman" w:hAnsi="Arial" w:cs="Arial"/>
          <w:color w:val="212529"/>
          <w:kern w:val="36"/>
          <w:sz w:val="24"/>
          <w:szCs w:val="24"/>
          <w:lang w:eastAsia="es-ES"/>
        </w:rPr>
        <w:t xml:space="preserve"> </w:t>
      </w:r>
    </w:p>
    <w:p w:rsidR="00FB4AE7" w:rsidRPr="005F5B58" w:rsidRDefault="00CC334C" w:rsidP="00A201E2">
      <w:pPr>
        <w:ind w:left="709"/>
        <w:rPr>
          <w:rFonts w:ascii="Arial" w:eastAsia="Times New Roman" w:hAnsi="Arial" w:cs="Arial"/>
          <w:color w:val="212529"/>
          <w:kern w:val="36"/>
          <w:sz w:val="24"/>
          <w:szCs w:val="24"/>
          <w:lang w:eastAsia="es-ES"/>
        </w:rPr>
      </w:pPr>
      <w:hyperlink r:id="rId6" w:history="1">
        <w:r w:rsidR="00A201E2" w:rsidRPr="005F5B58">
          <w:rPr>
            <w:rStyle w:val="Hipervnculo"/>
            <w:sz w:val="24"/>
            <w:szCs w:val="24"/>
          </w:rPr>
          <w:t>https://artes.biblio.unc.edu.ar/cgi-bin/koha/opac-detail.pl?biblionumber=25018</w:t>
        </w:r>
      </w:hyperlink>
    </w:p>
    <w:p w:rsidR="00B536EF" w:rsidRPr="005F5B58" w:rsidRDefault="00B536EF" w:rsidP="00B536EF">
      <w:pPr>
        <w:pStyle w:val="Ttulo1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bCs w:val="0"/>
          <w:color w:val="212529"/>
          <w:sz w:val="24"/>
          <w:szCs w:val="24"/>
        </w:rPr>
      </w:pPr>
      <w:r w:rsidRPr="005F5B58">
        <w:rPr>
          <w:rFonts w:ascii="Arial" w:hAnsi="Arial" w:cs="Arial"/>
          <w:bCs w:val="0"/>
          <w:color w:val="212529"/>
          <w:sz w:val="24"/>
          <w:szCs w:val="24"/>
        </w:rPr>
        <w:t>Arte indígena. Categorías, prácticas, objetos.</w:t>
      </w:r>
    </w:p>
    <w:p w:rsidR="00B536EF" w:rsidRPr="005F5B58" w:rsidRDefault="00B536EF" w:rsidP="00B536EF">
      <w:pPr>
        <w:pStyle w:val="Ttulo2"/>
        <w:shd w:val="clear" w:color="auto" w:fill="FFFFFF"/>
        <w:spacing w:before="0" w:line="240" w:lineRule="auto"/>
        <w:jc w:val="both"/>
        <w:rPr>
          <w:rStyle w:val="Textoennegrita"/>
          <w:rFonts w:ascii="Arial" w:hAnsi="Arial" w:cs="Arial"/>
          <w:bCs/>
          <w:color w:val="212529"/>
          <w:sz w:val="24"/>
          <w:szCs w:val="24"/>
        </w:rPr>
      </w:pPr>
      <w:r w:rsidRPr="005F5B58">
        <w:rPr>
          <w:rFonts w:ascii="Arial" w:hAnsi="Arial" w:cs="Arial"/>
          <w:b w:val="0"/>
          <w:bCs w:val="0"/>
          <w:color w:val="212529"/>
          <w:sz w:val="24"/>
          <w:szCs w:val="24"/>
        </w:rPr>
        <w:t xml:space="preserve">          Autores: </w:t>
      </w:r>
      <w:r w:rsidRPr="005F5B58">
        <w:rPr>
          <w:rStyle w:val="Textoennegrita"/>
          <w:rFonts w:ascii="Arial" w:hAnsi="Arial" w:cs="Arial"/>
          <w:bCs/>
          <w:color w:val="212529"/>
          <w:sz w:val="24"/>
          <w:szCs w:val="24"/>
        </w:rPr>
        <w:t>María Alba Bovisio, Marta Penhos.</w:t>
      </w:r>
    </w:p>
    <w:p w:rsidR="00CB5F37" w:rsidRPr="005F5B58" w:rsidRDefault="00CB5F37" w:rsidP="00CB5F37">
      <w:pPr>
        <w:rPr>
          <w:rFonts w:ascii="Arial" w:eastAsia="Times New Roman" w:hAnsi="Arial" w:cs="Arial"/>
          <w:color w:val="212529"/>
          <w:kern w:val="36"/>
          <w:sz w:val="24"/>
          <w:szCs w:val="24"/>
          <w:lang w:eastAsia="es-ES"/>
        </w:rPr>
      </w:pPr>
      <w:r w:rsidRPr="005F5B58">
        <w:rPr>
          <w:sz w:val="24"/>
          <w:szCs w:val="24"/>
        </w:rPr>
        <w:t xml:space="preserve">               </w:t>
      </w:r>
      <w:r w:rsidRPr="005F5B58">
        <w:rPr>
          <w:rFonts w:ascii="Arial" w:eastAsia="Times New Roman" w:hAnsi="Arial" w:cs="Arial"/>
          <w:color w:val="212529"/>
          <w:kern w:val="36"/>
          <w:sz w:val="24"/>
          <w:szCs w:val="24"/>
          <w:lang w:eastAsia="es-ES"/>
        </w:rPr>
        <w:t>Enlace al Catálogo de Biblioteca de Artes:</w:t>
      </w:r>
    </w:p>
    <w:p w:rsidR="00A201E2" w:rsidRPr="005F5B58" w:rsidRDefault="00CC334C" w:rsidP="00A201E2">
      <w:pPr>
        <w:ind w:left="709"/>
        <w:rPr>
          <w:sz w:val="24"/>
          <w:szCs w:val="24"/>
        </w:rPr>
      </w:pPr>
      <w:hyperlink r:id="rId7" w:history="1">
        <w:r w:rsidR="00A201E2" w:rsidRPr="005F5B58">
          <w:rPr>
            <w:rStyle w:val="Hipervnculo"/>
            <w:sz w:val="24"/>
            <w:szCs w:val="24"/>
          </w:rPr>
          <w:t>https://artes.biblio.unc.edu.ar/cgi-bin/koha/opac-detail.pl?biblionumber=31645</w:t>
        </w:r>
      </w:hyperlink>
    </w:p>
    <w:p w:rsidR="00A77E6D" w:rsidRPr="005F5B58" w:rsidRDefault="00A77E6D" w:rsidP="00B536EF">
      <w:pPr>
        <w:pStyle w:val="Prrafodelista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outlineLvl w:val="0"/>
        <w:rPr>
          <w:rFonts w:ascii="Arial" w:eastAsia="Times New Roman" w:hAnsi="Arial" w:cs="Arial"/>
          <w:b/>
          <w:color w:val="212529"/>
          <w:kern w:val="36"/>
          <w:sz w:val="24"/>
          <w:szCs w:val="24"/>
          <w:lang w:eastAsia="es-ES"/>
        </w:rPr>
      </w:pPr>
      <w:r w:rsidRPr="005F5B58">
        <w:rPr>
          <w:rFonts w:ascii="Arial" w:eastAsia="Times New Roman" w:hAnsi="Arial" w:cs="Arial"/>
          <w:b/>
          <w:color w:val="212529"/>
          <w:kern w:val="36"/>
          <w:sz w:val="24"/>
          <w:szCs w:val="24"/>
          <w:lang w:eastAsia="es-ES"/>
        </w:rPr>
        <w:t>Revista Avances nº 20</w:t>
      </w:r>
      <w:r w:rsidR="00B536EF" w:rsidRPr="005F5B58">
        <w:rPr>
          <w:rFonts w:ascii="Arial" w:eastAsia="Times New Roman" w:hAnsi="Arial" w:cs="Arial"/>
          <w:b/>
          <w:color w:val="212529"/>
          <w:kern w:val="36"/>
          <w:sz w:val="24"/>
          <w:szCs w:val="24"/>
          <w:lang w:eastAsia="es-ES"/>
        </w:rPr>
        <w:t>.</w:t>
      </w:r>
    </w:p>
    <w:p w:rsidR="00FB4AE7" w:rsidRPr="005F5B58" w:rsidRDefault="00FB4AE7" w:rsidP="00FB4AE7">
      <w:pPr>
        <w:pStyle w:val="Prrafodelista"/>
        <w:shd w:val="clear" w:color="auto" w:fill="FFFFFF"/>
        <w:spacing w:after="100" w:afterAutospacing="1" w:line="240" w:lineRule="auto"/>
        <w:jc w:val="both"/>
        <w:outlineLvl w:val="0"/>
        <w:rPr>
          <w:rFonts w:ascii="Arial" w:eastAsia="Times New Roman" w:hAnsi="Arial" w:cs="Arial"/>
          <w:b/>
          <w:color w:val="212529"/>
          <w:kern w:val="36"/>
          <w:sz w:val="24"/>
          <w:szCs w:val="24"/>
          <w:lang w:eastAsia="es-ES"/>
        </w:rPr>
      </w:pPr>
    </w:p>
    <w:p w:rsidR="00FB4AE7" w:rsidRPr="005F5B58" w:rsidRDefault="00FB4AE7" w:rsidP="00FB4AE7">
      <w:pPr>
        <w:pStyle w:val="Prrafodelista"/>
        <w:shd w:val="clear" w:color="auto" w:fill="FFFFFF"/>
        <w:spacing w:after="100" w:afterAutospacing="1" w:line="240" w:lineRule="auto"/>
        <w:jc w:val="both"/>
        <w:outlineLvl w:val="0"/>
        <w:rPr>
          <w:rFonts w:ascii="Arial" w:eastAsia="Times New Roman" w:hAnsi="Arial" w:cs="Arial"/>
          <w:color w:val="212529"/>
          <w:kern w:val="36"/>
          <w:sz w:val="24"/>
          <w:szCs w:val="24"/>
          <w:lang w:eastAsia="es-ES"/>
        </w:rPr>
      </w:pPr>
      <w:r w:rsidRPr="005F5B58">
        <w:rPr>
          <w:rFonts w:ascii="Arial" w:eastAsia="Times New Roman" w:hAnsi="Arial" w:cs="Arial"/>
          <w:color w:val="212529"/>
          <w:kern w:val="36"/>
          <w:sz w:val="24"/>
          <w:szCs w:val="24"/>
          <w:lang w:eastAsia="es-ES"/>
        </w:rPr>
        <w:t xml:space="preserve">Enlace al Catálogo de Biblioteca de Artes: </w:t>
      </w:r>
    </w:p>
    <w:p w:rsidR="00B536EF" w:rsidRPr="005F5B58" w:rsidRDefault="00CC334C" w:rsidP="00B536EF">
      <w:pPr>
        <w:pStyle w:val="Prrafodelista"/>
        <w:shd w:val="clear" w:color="auto" w:fill="FFFFFF"/>
        <w:spacing w:after="100" w:afterAutospacing="1" w:line="240" w:lineRule="auto"/>
        <w:jc w:val="both"/>
        <w:outlineLvl w:val="0"/>
        <w:rPr>
          <w:rFonts w:ascii="Arial" w:eastAsia="Times New Roman" w:hAnsi="Arial" w:cs="Arial"/>
          <w:color w:val="212529"/>
          <w:kern w:val="36"/>
          <w:sz w:val="24"/>
          <w:szCs w:val="24"/>
          <w:lang w:eastAsia="es-ES"/>
        </w:rPr>
      </w:pPr>
      <w:hyperlink r:id="rId8" w:history="1">
        <w:r w:rsidR="00CE151C" w:rsidRPr="005F5B58">
          <w:rPr>
            <w:rStyle w:val="Hipervnculo"/>
            <w:sz w:val="24"/>
            <w:szCs w:val="24"/>
          </w:rPr>
          <w:t>https://artes.biblio.unc.edu.ar/cgi-bin/koha/opac-detail.pl?biblionumber=31644&amp;query_desc=kw%2Cwrdl%3A%20AVANCES</w:t>
        </w:r>
      </w:hyperlink>
    </w:p>
    <w:p w:rsidR="00B536EF" w:rsidRPr="005F5B58" w:rsidRDefault="00B536EF" w:rsidP="00B536EF">
      <w:pPr>
        <w:pStyle w:val="Ttulo1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212529"/>
          <w:sz w:val="24"/>
          <w:szCs w:val="24"/>
        </w:rPr>
      </w:pPr>
      <w:r w:rsidRPr="005F5B58">
        <w:rPr>
          <w:rFonts w:ascii="Arial" w:hAnsi="Arial" w:cs="Arial"/>
          <w:bCs w:val="0"/>
          <w:color w:val="212529"/>
          <w:sz w:val="24"/>
          <w:szCs w:val="24"/>
        </w:rPr>
        <w:t>Tácticas de guionistas y estrategias de narradores audiovisuales</w:t>
      </w:r>
      <w:r w:rsidRPr="005F5B58">
        <w:rPr>
          <w:rFonts w:ascii="Arial" w:hAnsi="Arial" w:cs="Arial"/>
          <w:b w:val="0"/>
          <w:bCs w:val="0"/>
          <w:color w:val="212529"/>
          <w:sz w:val="24"/>
          <w:szCs w:val="24"/>
        </w:rPr>
        <w:t>.</w:t>
      </w:r>
    </w:p>
    <w:p w:rsidR="00B536EF" w:rsidRPr="005F5B58" w:rsidRDefault="00B536EF" w:rsidP="00B536EF">
      <w:pPr>
        <w:pStyle w:val="Ttulo2"/>
        <w:shd w:val="clear" w:color="auto" w:fill="FFFFFF"/>
        <w:spacing w:before="0"/>
        <w:rPr>
          <w:rStyle w:val="Textoennegrita"/>
          <w:rFonts w:ascii="Arial" w:hAnsi="Arial" w:cs="Arial"/>
          <w:bCs/>
          <w:color w:val="212529"/>
          <w:sz w:val="24"/>
          <w:szCs w:val="24"/>
        </w:rPr>
      </w:pPr>
      <w:r w:rsidRPr="005F5B58">
        <w:rPr>
          <w:rFonts w:ascii="Arial" w:hAnsi="Arial" w:cs="Arial"/>
          <w:b w:val="0"/>
          <w:bCs w:val="0"/>
          <w:color w:val="212529"/>
          <w:sz w:val="24"/>
          <w:szCs w:val="24"/>
        </w:rPr>
        <w:t xml:space="preserve">           Autor: </w:t>
      </w:r>
      <w:r w:rsidRPr="005F5B58">
        <w:rPr>
          <w:rStyle w:val="Textoennegrita"/>
          <w:rFonts w:ascii="Arial" w:hAnsi="Arial" w:cs="Arial"/>
          <w:bCs/>
          <w:color w:val="212529"/>
          <w:sz w:val="24"/>
          <w:szCs w:val="24"/>
        </w:rPr>
        <w:t>Caminos Alfredo.</w:t>
      </w:r>
    </w:p>
    <w:p w:rsidR="00B536EF" w:rsidRPr="005F5B58" w:rsidRDefault="00CB5F37" w:rsidP="0082612D">
      <w:pPr>
        <w:ind w:left="709" w:hanging="709"/>
        <w:rPr>
          <w:sz w:val="24"/>
          <w:szCs w:val="24"/>
        </w:rPr>
      </w:pPr>
      <w:r w:rsidRPr="005F5B58">
        <w:rPr>
          <w:rFonts w:ascii="Arial" w:eastAsia="Times New Roman" w:hAnsi="Arial" w:cs="Arial"/>
          <w:color w:val="212529"/>
          <w:kern w:val="36"/>
          <w:sz w:val="24"/>
          <w:szCs w:val="24"/>
          <w:lang w:eastAsia="es-ES"/>
        </w:rPr>
        <w:t xml:space="preserve">           Enlace al Catálogo de Biblioteca de Artes:</w:t>
      </w:r>
      <w:r w:rsidR="0082612D" w:rsidRPr="005F5B58">
        <w:rPr>
          <w:sz w:val="24"/>
          <w:szCs w:val="24"/>
        </w:rPr>
        <w:t xml:space="preserve">   </w:t>
      </w:r>
    </w:p>
    <w:p w:rsidR="002722C0" w:rsidRPr="005F5B58" w:rsidRDefault="00CC334C" w:rsidP="002722C0">
      <w:pPr>
        <w:ind w:left="709"/>
        <w:rPr>
          <w:sz w:val="24"/>
          <w:szCs w:val="24"/>
        </w:rPr>
      </w:pPr>
      <w:hyperlink r:id="rId9" w:history="1">
        <w:r w:rsidR="002722C0" w:rsidRPr="005F5B58">
          <w:rPr>
            <w:rStyle w:val="Hipervnculo"/>
            <w:sz w:val="24"/>
            <w:szCs w:val="24"/>
          </w:rPr>
          <w:t>https://artes.biblio.unc.edu.ar/cgi-bin/koha/opac-detail.pl?biblionumber=25135&amp;query_desc=kw%2Cwrdl%3A%20caminos%20alfredo</w:t>
        </w:r>
      </w:hyperlink>
    </w:p>
    <w:p w:rsidR="00B536EF" w:rsidRPr="005F5B58" w:rsidRDefault="00B536EF" w:rsidP="000464C7">
      <w:pPr>
        <w:pStyle w:val="Ttulo1"/>
        <w:numPr>
          <w:ilvl w:val="0"/>
          <w:numId w:val="3"/>
        </w:numPr>
        <w:shd w:val="clear" w:color="auto" w:fill="FFFFFF"/>
        <w:spacing w:before="0" w:beforeAutospacing="0"/>
        <w:ind w:left="426" w:firstLine="0"/>
        <w:rPr>
          <w:rFonts w:ascii="Arial" w:hAnsi="Arial" w:cs="Arial"/>
          <w:b w:val="0"/>
          <w:bCs w:val="0"/>
          <w:color w:val="212529"/>
          <w:sz w:val="24"/>
          <w:szCs w:val="24"/>
        </w:rPr>
      </w:pPr>
      <w:r w:rsidRPr="005F5B58">
        <w:rPr>
          <w:rFonts w:ascii="Arial" w:hAnsi="Arial" w:cs="Arial"/>
          <w:bCs w:val="0"/>
          <w:color w:val="212529"/>
          <w:sz w:val="24"/>
          <w:szCs w:val="24"/>
        </w:rPr>
        <w:t>Los amigos del Guión.</w:t>
      </w:r>
      <w:r w:rsidR="000464C7" w:rsidRPr="005F5B58">
        <w:rPr>
          <w:rFonts w:ascii="Arial" w:hAnsi="Arial" w:cs="Arial"/>
          <w:bCs w:val="0"/>
          <w:color w:val="212529"/>
          <w:sz w:val="24"/>
          <w:szCs w:val="24"/>
        </w:rPr>
        <w:t xml:space="preserve"> </w:t>
      </w:r>
      <w:r w:rsidRPr="005F5B58">
        <w:rPr>
          <w:rFonts w:ascii="Arial" w:hAnsi="Arial" w:cs="Arial"/>
          <w:bCs w:val="0"/>
          <w:color w:val="212529"/>
          <w:sz w:val="24"/>
          <w:szCs w:val="24"/>
        </w:rPr>
        <w:t>Leer y escribir historias audiovisuales</w:t>
      </w:r>
      <w:r w:rsidR="000464C7" w:rsidRPr="005F5B58">
        <w:rPr>
          <w:rFonts w:ascii="Arial" w:hAnsi="Arial" w:cs="Arial"/>
          <w:bCs w:val="0"/>
          <w:color w:val="212529"/>
          <w:sz w:val="24"/>
          <w:szCs w:val="24"/>
        </w:rPr>
        <w:t>.</w:t>
      </w:r>
    </w:p>
    <w:p w:rsidR="000464C7" w:rsidRPr="005F5B58" w:rsidRDefault="000464C7" w:rsidP="000464C7">
      <w:pPr>
        <w:pStyle w:val="Ttulo2"/>
        <w:shd w:val="clear" w:color="auto" w:fill="FFFFFF"/>
        <w:spacing w:before="0"/>
        <w:rPr>
          <w:rStyle w:val="Textoennegrita"/>
          <w:rFonts w:ascii="Arial" w:hAnsi="Arial" w:cs="Arial"/>
          <w:bCs/>
          <w:color w:val="212529"/>
          <w:sz w:val="24"/>
          <w:szCs w:val="24"/>
        </w:rPr>
      </w:pPr>
      <w:r w:rsidRPr="005F5B58">
        <w:rPr>
          <w:sz w:val="24"/>
          <w:szCs w:val="24"/>
        </w:rPr>
        <w:t xml:space="preserve">            </w:t>
      </w:r>
      <w:r w:rsidRPr="005F5B58">
        <w:rPr>
          <w:rFonts w:ascii="Arial" w:hAnsi="Arial" w:cs="Arial"/>
          <w:b w:val="0"/>
          <w:bCs w:val="0"/>
          <w:color w:val="212529"/>
          <w:sz w:val="24"/>
          <w:szCs w:val="24"/>
        </w:rPr>
        <w:t xml:space="preserve"> Autor: </w:t>
      </w:r>
      <w:r w:rsidRPr="005F5B58">
        <w:rPr>
          <w:rStyle w:val="Textoennegrita"/>
          <w:rFonts w:ascii="Arial" w:hAnsi="Arial" w:cs="Arial"/>
          <w:bCs/>
          <w:color w:val="212529"/>
          <w:sz w:val="24"/>
          <w:szCs w:val="24"/>
        </w:rPr>
        <w:t>Caminos Alfredo.</w:t>
      </w:r>
    </w:p>
    <w:p w:rsidR="008C5DC0" w:rsidRPr="005F5B58" w:rsidRDefault="00CB5F37" w:rsidP="0082612D">
      <w:pPr>
        <w:ind w:left="709" w:hanging="709"/>
        <w:rPr>
          <w:rFonts w:ascii="Arial" w:eastAsia="Times New Roman" w:hAnsi="Arial" w:cs="Arial"/>
          <w:color w:val="212529"/>
          <w:kern w:val="36"/>
          <w:sz w:val="24"/>
          <w:szCs w:val="24"/>
          <w:lang w:eastAsia="es-ES"/>
        </w:rPr>
      </w:pPr>
      <w:r w:rsidRPr="005F5B58">
        <w:rPr>
          <w:rFonts w:ascii="Arial" w:eastAsia="Times New Roman" w:hAnsi="Arial" w:cs="Arial"/>
          <w:color w:val="212529"/>
          <w:kern w:val="36"/>
          <w:sz w:val="24"/>
          <w:szCs w:val="24"/>
          <w:lang w:eastAsia="es-ES"/>
        </w:rPr>
        <w:t xml:space="preserve">           Enlace al Catálogo de Biblioteca de Artes:</w:t>
      </w:r>
      <w:r w:rsidR="0082612D" w:rsidRPr="005F5B58">
        <w:rPr>
          <w:rFonts w:ascii="Arial" w:eastAsia="Times New Roman" w:hAnsi="Arial" w:cs="Arial"/>
          <w:color w:val="212529"/>
          <w:kern w:val="36"/>
          <w:sz w:val="24"/>
          <w:szCs w:val="24"/>
          <w:lang w:eastAsia="es-ES"/>
        </w:rPr>
        <w:t xml:space="preserve"> </w:t>
      </w:r>
    </w:p>
    <w:p w:rsidR="005030DA" w:rsidRPr="005F5B58" w:rsidRDefault="00CC334C" w:rsidP="005030DA">
      <w:pPr>
        <w:ind w:left="709"/>
        <w:rPr>
          <w:sz w:val="24"/>
          <w:szCs w:val="24"/>
        </w:rPr>
      </w:pPr>
      <w:hyperlink r:id="rId10" w:history="1">
        <w:r w:rsidR="005030DA" w:rsidRPr="005F5B58">
          <w:rPr>
            <w:rStyle w:val="Hipervnculo"/>
            <w:sz w:val="24"/>
            <w:szCs w:val="24"/>
          </w:rPr>
          <w:t>https://artes.biblio.unc.edu.ar/cgi-bin/koha/opac-detail.pl?biblionumber=24396&amp;query_desc=kw%2Cwrdl%3A%20caminos%20alfredo</w:t>
        </w:r>
      </w:hyperlink>
    </w:p>
    <w:p w:rsidR="005F5B58" w:rsidRPr="005F5B58" w:rsidRDefault="005F5B58" w:rsidP="005030DA">
      <w:pPr>
        <w:ind w:left="709"/>
        <w:rPr>
          <w:sz w:val="24"/>
          <w:szCs w:val="24"/>
        </w:rPr>
      </w:pPr>
    </w:p>
    <w:p w:rsidR="005F5B58" w:rsidRDefault="005F5B58" w:rsidP="005F5B5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Una vez en el registro debe dirigirse a: </w:t>
      </w:r>
    </w:p>
    <w:p w:rsidR="005F5B58" w:rsidRDefault="005F5B58" w:rsidP="005F5B58">
      <w:pPr>
        <w:pStyle w:val="Prrafodelista"/>
        <w:rPr>
          <w:rFonts w:ascii="Arial" w:hAnsi="Arial" w:cs="Arial"/>
          <w:sz w:val="24"/>
          <w:szCs w:val="24"/>
        </w:rPr>
      </w:pPr>
    </w:p>
    <w:p w:rsidR="00B536EF" w:rsidRPr="005F5B58" w:rsidRDefault="005F5B58" w:rsidP="005F5B58">
      <w:pPr>
        <w:pStyle w:val="Prrafodelista"/>
        <w:rPr>
          <w:rFonts w:ascii="Arial" w:hAnsi="Arial" w:cs="Arial"/>
          <w:b/>
          <w:sz w:val="24"/>
          <w:szCs w:val="24"/>
        </w:rPr>
      </w:pPr>
      <w:r w:rsidRPr="005F5B58">
        <w:rPr>
          <w:rStyle w:val="label"/>
          <w:rFonts w:ascii="Arial" w:hAnsi="Arial" w:cs="Arial"/>
          <w:b/>
          <w:color w:val="202020"/>
          <w:sz w:val="24"/>
          <w:szCs w:val="24"/>
          <w:shd w:val="clear" w:color="auto" w:fill="FFFFFF"/>
        </w:rPr>
        <w:t>Recursos en línea: </w:t>
      </w:r>
      <w:r>
        <w:rPr>
          <w:rStyle w:val="label"/>
          <w:rFonts w:ascii="Arial" w:hAnsi="Arial" w:cs="Arial"/>
          <w:b/>
          <w:color w:val="202020"/>
          <w:sz w:val="24"/>
          <w:szCs w:val="24"/>
          <w:shd w:val="clear" w:color="auto" w:fill="FFFFFF"/>
        </w:rPr>
        <w:t>Acceso al documento digital</w:t>
      </w:r>
      <w:r w:rsidRPr="005F5B58">
        <w:rPr>
          <w:rFonts w:ascii="Arial" w:hAnsi="Arial" w:cs="Arial"/>
          <w:b/>
          <w:sz w:val="24"/>
          <w:szCs w:val="24"/>
        </w:rPr>
        <w:t xml:space="preserve"> </w:t>
      </w:r>
    </w:p>
    <w:p w:rsidR="002E3905" w:rsidRDefault="00CC334C" w:rsidP="002254C2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color w:val="212529"/>
          <w:kern w:val="36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212529"/>
          <w:kern w:val="36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2196465</wp:posOffset>
                </wp:positionV>
                <wp:extent cx="503555" cy="302260"/>
                <wp:effectExtent l="12065" t="27305" r="8255" b="2286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03555" cy="302260"/>
                        </a:xfrm>
                        <a:prstGeom prst="rightArrow">
                          <a:avLst>
                            <a:gd name="adj1" fmla="val 50000"/>
                            <a:gd name="adj2" fmla="val 41649"/>
                          </a:avLst>
                        </a:prstGeom>
                        <a:gradFill rotWithShape="1">
                          <a:gsLst>
                            <a:gs pos="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lumOff val="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18C9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2" o:spid="_x0000_s1026" type="#_x0000_t13" style="position:absolute;margin-left:164.9pt;margin-top:172.95pt;width:39.65pt;height:23.8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" fillcolor="#e36c0a [2409]" strokecolor="#e36c0a [2409]">
                <v:fill color2="#e36c0a [2409]" rotate="t" focus="100%" type="gradient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212529"/>
          <w:kern w:val="36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2196465</wp:posOffset>
                </wp:positionV>
                <wp:extent cx="503555" cy="302260"/>
                <wp:effectExtent l="6985" t="27305" r="13335" b="2286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55" cy="302260"/>
                        </a:xfrm>
                        <a:prstGeom prst="rightArrow">
                          <a:avLst>
                            <a:gd name="adj1" fmla="val 50000"/>
                            <a:gd name="adj2" fmla="val 41649"/>
                          </a:avLst>
                        </a:prstGeom>
                        <a:gradFill rotWithShape="1">
                          <a:gsLst>
                            <a:gs pos="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lumOff val="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5E7AD" id="AutoShape 9" o:spid="_x0000_s1026" type="#_x0000_t13" style="position:absolute;margin-left:-4.25pt;margin-top:172.95pt;width:39.65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" fillcolor="#e36c0a [2409]" strokecolor="#e36c0a [2409]">
                <v:fill color2="#e36c0a [2409]" rotate="t" focus="100%" type="gradient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212529"/>
          <w:kern w:val="36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2196465</wp:posOffset>
                </wp:positionV>
                <wp:extent cx="1646555" cy="235585"/>
                <wp:effectExtent l="13335" t="8255" r="6985" b="13335"/>
                <wp:wrapNone/>
                <wp:docPr id="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2355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F7B146" id="Oval 11" o:spid="_x0000_s1026" style="position:absolute;margin-left:35.25pt;margin-top:172.95pt;width:129.65pt;height:1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" filled="f" strokecolor="#e36c0a [2409]"/>
            </w:pict>
          </mc:Fallback>
        </mc:AlternateContent>
      </w:r>
      <w:r w:rsidR="002254C2">
        <w:rPr>
          <w:rFonts w:ascii="Arial" w:eastAsia="Times New Roman" w:hAnsi="Arial" w:cs="Arial"/>
          <w:noProof/>
          <w:color w:val="212529"/>
          <w:kern w:val="36"/>
          <w:sz w:val="24"/>
          <w:szCs w:val="24"/>
          <w:lang w:eastAsia="es-ES"/>
        </w:rPr>
        <w:drawing>
          <wp:inline distT="0" distB="0" distL="0" distR="0">
            <wp:extent cx="6013760" cy="3490332"/>
            <wp:effectExtent l="19050" t="0" r="60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037" cy="349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905" w:rsidRDefault="002E3905" w:rsidP="005F5B58">
      <w:pPr>
        <w:shd w:val="clear" w:color="auto" w:fill="FFFFFF"/>
        <w:spacing w:after="100" w:afterAutospacing="1" w:line="240" w:lineRule="auto"/>
        <w:ind w:firstLine="709"/>
        <w:jc w:val="both"/>
        <w:outlineLvl w:val="0"/>
        <w:rPr>
          <w:rFonts w:ascii="Arial" w:eastAsia="Times New Roman" w:hAnsi="Arial" w:cs="Arial"/>
          <w:color w:val="212529"/>
          <w:kern w:val="36"/>
          <w:sz w:val="24"/>
          <w:szCs w:val="24"/>
          <w:lang w:eastAsia="es-ES"/>
        </w:rPr>
      </w:pPr>
    </w:p>
    <w:p w:rsidR="00A77E6D" w:rsidRDefault="00A60271" w:rsidP="00A6027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El enlace los llevará a la</w:t>
      </w:r>
      <w:r w:rsidR="004B5131">
        <w:rPr>
          <w:rFonts w:ascii="Arial" w:hAnsi="Arial" w:cs="Arial"/>
          <w:sz w:val="24"/>
          <w:szCs w:val="24"/>
          <w:lang w:val="es-AR"/>
        </w:rPr>
        <w:t xml:space="preserve"> página de Editorial Brujas. Allí despliega el menú y selecciona </w:t>
      </w:r>
      <w:r w:rsidR="004B5131" w:rsidRPr="004B5131">
        <w:rPr>
          <w:rFonts w:ascii="Arial" w:hAnsi="Arial" w:cs="Arial"/>
          <w:b/>
          <w:sz w:val="24"/>
          <w:szCs w:val="24"/>
          <w:lang w:val="es-AR"/>
        </w:rPr>
        <w:t>MIS PUBLICACIONES</w:t>
      </w:r>
    </w:p>
    <w:p w:rsidR="00A60271" w:rsidRDefault="00A60271" w:rsidP="00A60271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A60271" w:rsidRDefault="00A60271" w:rsidP="00A60271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A60271" w:rsidRDefault="00A60271" w:rsidP="00A60271">
      <w:pPr>
        <w:pStyle w:val="Prrafodelista"/>
        <w:spacing w:line="240" w:lineRule="auto"/>
        <w:ind w:left="-284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2254C2" w:rsidRDefault="00CC334C" w:rsidP="00A60271">
      <w:pPr>
        <w:pStyle w:val="Prrafodelista"/>
        <w:spacing w:line="240" w:lineRule="auto"/>
        <w:ind w:left="-284"/>
        <w:jc w:val="both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5153660</wp:posOffset>
                </wp:positionH>
                <wp:positionV relativeFrom="paragraph">
                  <wp:posOffset>414020</wp:posOffset>
                </wp:positionV>
                <wp:extent cx="503555" cy="302260"/>
                <wp:effectExtent l="13970" t="27305" r="6350" b="2286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03555" cy="302260"/>
                        </a:xfrm>
                        <a:prstGeom prst="rightArrow">
                          <a:avLst>
                            <a:gd name="adj1" fmla="val 50000"/>
                            <a:gd name="adj2" fmla="val 41649"/>
                          </a:avLst>
                        </a:prstGeom>
                        <a:gradFill rotWithShape="1">
                          <a:gsLst>
                            <a:gs pos="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lumOff val="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F8B5E" id="AutoShape 15" o:spid="_x0000_s1026" type="#_x0000_t13" style="position:absolute;margin-left:405.8pt;margin-top:32.6pt;width:39.65pt;height:23.8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" fillcolor="#e36c0a [2409]" strokecolor="#e36c0a [2409]">
                <v:fill color2="#e36c0a [2409]" rotate="t" focus="100%" type="gradient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4304030</wp:posOffset>
                </wp:positionH>
                <wp:positionV relativeFrom="paragraph">
                  <wp:posOffset>414020</wp:posOffset>
                </wp:positionV>
                <wp:extent cx="849630" cy="302260"/>
                <wp:effectExtent l="12065" t="8255" r="5080" b="13335"/>
                <wp:wrapNone/>
                <wp:docPr id="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630" cy="3022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81A359" id="Oval 14" o:spid="_x0000_s1026" style="position:absolute;margin-left:338.9pt;margin-top:32.6pt;width:66.9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" filled="f" strokecolor="#e36c0a [2409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414020</wp:posOffset>
                </wp:positionV>
                <wp:extent cx="503555" cy="302260"/>
                <wp:effectExtent l="13335" t="27305" r="16510" b="2286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55" cy="302260"/>
                        </a:xfrm>
                        <a:prstGeom prst="rightArrow">
                          <a:avLst>
                            <a:gd name="adj1" fmla="val 50000"/>
                            <a:gd name="adj2" fmla="val 41649"/>
                          </a:avLst>
                        </a:prstGeom>
                        <a:gradFill rotWithShape="1">
                          <a:gsLst>
                            <a:gs pos="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lumOff val="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E6726" id="AutoShape 13" o:spid="_x0000_s1026" type="#_x0000_t13" style="position:absolute;margin-left:299.25pt;margin-top:32.6pt;width:39.65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" fillcolor="#e36c0a [2409]" strokecolor="#e36c0a [2409]">
                <v:fill color2="#e36c0a [2409]" rotate="t" focus="100%" type="gradient"/>
              </v:shape>
            </w:pict>
          </mc:Fallback>
        </mc:AlternateContent>
      </w:r>
      <w:r w:rsidR="00F42D7D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6080667" cy="3033132"/>
            <wp:effectExtent l="19050" t="0" r="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308" cy="3035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3E7" w:rsidRDefault="007323E7" w:rsidP="00A60271">
      <w:pPr>
        <w:pStyle w:val="Prrafodelista"/>
        <w:spacing w:line="240" w:lineRule="auto"/>
        <w:ind w:left="-284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0F48BB" w:rsidRDefault="00444376" w:rsidP="000F48B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lastRenderedPageBreak/>
        <w:t>Al</w:t>
      </w:r>
      <w:r w:rsidR="000F48BB">
        <w:rPr>
          <w:rFonts w:ascii="Arial" w:hAnsi="Arial" w:cs="Arial"/>
          <w:sz w:val="24"/>
          <w:szCs w:val="24"/>
          <w:lang w:val="es-AR"/>
        </w:rPr>
        <w:t xml:space="preserve">lí podrá elegir </w:t>
      </w:r>
      <w:r w:rsidR="00890F61">
        <w:rPr>
          <w:rFonts w:ascii="Arial" w:hAnsi="Arial" w:cs="Arial"/>
          <w:sz w:val="24"/>
          <w:szCs w:val="24"/>
          <w:lang w:val="es-AR"/>
        </w:rPr>
        <w:t>qué</w:t>
      </w:r>
      <w:r w:rsidR="000F48BB">
        <w:rPr>
          <w:rFonts w:ascii="Arial" w:hAnsi="Arial" w:cs="Arial"/>
          <w:sz w:val="24"/>
          <w:szCs w:val="24"/>
          <w:lang w:val="es-AR"/>
        </w:rPr>
        <w:t xml:space="preserve"> documento desea leer.</w:t>
      </w:r>
    </w:p>
    <w:p w:rsidR="000F48BB" w:rsidRDefault="000F48BB" w:rsidP="000F48BB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Disponemos de dos ejemplares de cada título. Si ambos están siendo leídos se deberá esperar la liberación de uno de ellos.</w:t>
      </w:r>
    </w:p>
    <w:p w:rsidR="000F48BB" w:rsidRDefault="000F48BB" w:rsidP="00A60271">
      <w:pPr>
        <w:pStyle w:val="Prrafodelista"/>
        <w:spacing w:line="240" w:lineRule="auto"/>
        <w:ind w:left="-284"/>
        <w:jc w:val="both"/>
        <w:rPr>
          <w:rFonts w:ascii="Arial" w:hAnsi="Arial" w:cs="Arial"/>
          <w:sz w:val="24"/>
          <w:szCs w:val="24"/>
          <w:lang w:val="es-AR"/>
        </w:rPr>
      </w:pPr>
    </w:p>
    <w:p w:rsidR="000F48BB" w:rsidRDefault="000F48BB" w:rsidP="00A60271">
      <w:pPr>
        <w:pStyle w:val="Prrafodelista"/>
        <w:spacing w:line="240" w:lineRule="auto"/>
        <w:ind w:left="-284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444376" w:rsidRDefault="00444376" w:rsidP="00A60271">
      <w:pPr>
        <w:pStyle w:val="Prrafodelista"/>
        <w:spacing w:line="240" w:lineRule="auto"/>
        <w:ind w:left="-284"/>
        <w:jc w:val="both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395922" cy="3189249"/>
            <wp:effectExtent l="19050" t="0" r="0" b="0"/>
            <wp:docPr id="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91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376" w:rsidRDefault="00444376" w:rsidP="00A60271">
      <w:pPr>
        <w:pStyle w:val="Prrafodelista"/>
        <w:spacing w:line="240" w:lineRule="auto"/>
        <w:ind w:left="-284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890F61" w:rsidRDefault="003251A5" w:rsidP="00890F6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Y</w:t>
      </w:r>
      <w:r w:rsidR="00890F61">
        <w:rPr>
          <w:rFonts w:ascii="Arial" w:hAnsi="Arial" w:cs="Arial"/>
          <w:sz w:val="24"/>
          <w:szCs w:val="24"/>
          <w:lang w:val="es-AR"/>
        </w:rPr>
        <w:t xml:space="preserve">…a </w:t>
      </w:r>
      <w:r w:rsidR="00DD7033">
        <w:rPr>
          <w:rFonts w:ascii="Arial" w:hAnsi="Arial" w:cs="Arial"/>
          <w:sz w:val="24"/>
          <w:szCs w:val="24"/>
          <w:lang w:val="es-AR"/>
        </w:rPr>
        <w:t>disfrutar la lectura</w:t>
      </w:r>
      <w:r w:rsidR="00890F61">
        <w:rPr>
          <w:rFonts w:ascii="Arial" w:hAnsi="Arial" w:cs="Arial"/>
          <w:sz w:val="24"/>
          <w:szCs w:val="24"/>
          <w:lang w:val="es-AR"/>
        </w:rPr>
        <w:t xml:space="preserve"> </w:t>
      </w:r>
      <w:r w:rsidR="00890F61" w:rsidRPr="00890F61">
        <w:rPr>
          <w:rFonts w:ascii="Arial" w:hAnsi="Arial" w:cs="Arial"/>
          <w:sz w:val="24"/>
          <w:szCs w:val="24"/>
          <w:lang w:val="es-AR"/>
        </w:rPr>
        <w:sym w:font="Wingdings" w:char="F04A"/>
      </w:r>
    </w:p>
    <w:p w:rsidR="004F1EB9" w:rsidRDefault="004F1EB9" w:rsidP="004F1EB9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La interface ofrece en la </w:t>
      </w:r>
      <w:r w:rsidR="003251A5">
        <w:rPr>
          <w:rFonts w:ascii="Arial" w:hAnsi="Arial" w:cs="Arial"/>
          <w:sz w:val="24"/>
          <w:szCs w:val="24"/>
          <w:lang w:val="es-AR"/>
        </w:rPr>
        <w:t>columna derecha las funciones de resaltado</w:t>
      </w:r>
      <w:r>
        <w:rPr>
          <w:rFonts w:ascii="Arial" w:hAnsi="Arial" w:cs="Arial"/>
          <w:sz w:val="24"/>
          <w:szCs w:val="24"/>
          <w:lang w:val="es-AR"/>
        </w:rPr>
        <w:t>, tabla de contenidos</w:t>
      </w:r>
      <w:r w:rsidR="009E0A6C">
        <w:rPr>
          <w:rFonts w:ascii="Arial" w:hAnsi="Arial" w:cs="Arial"/>
          <w:sz w:val="24"/>
          <w:szCs w:val="24"/>
          <w:lang w:val="es-AR"/>
        </w:rPr>
        <w:t>, etc. Incluso</w:t>
      </w:r>
      <w:r>
        <w:rPr>
          <w:rFonts w:ascii="Arial" w:hAnsi="Arial" w:cs="Arial"/>
          <w:sz w:val="24"/>
          <w:szCs w:val="24"/>
          <w:lang w:val="es-AR"/>
        </w:rPr>
        <w:t xml:space="preserve"> algunos se pueden escuchar.</w:t>
      </w:r>
    </w:p>
    <w:p w:rsidR="008A0E33" w:rsidRDefault="008A0E33" w:rsidP="004F1EB9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8A0E33" w:rsidRDefault="008A0E33" w:rsidP="008A0E33">
      <w:pPr>
        <w:pStyle w:val="Prrafodelista"/>
        <w:spacing w:line="240" w:lineRule="auto"/>
        <w:ind w:left="-426"/>
        <w:jc w:val="center"/>
        <w:rPr>
          <w:rFonts w:ascii="Arial" w:hAnsi="Arial" w:cs="Arial"/>
          <w:sz w:val="24"/>
          <w:szCs w:val="24"/>
          <w:lang w:val="es-AR"/>
        </w:rPr>
      </w:pPr>
    </w:p>
    <w:p w:rsidR="00890F61" w:rsidRDefault="00DD7033" w:rsidP="00DD7033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545409" cy="3278458"/>
            <wp:effectExtent l="19050" t="0" r="0" b="0"/>
            <wp:docPr id="8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641" cy="32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EB9" w:rsidRDefault="004F1EB9" w:rsidP="00890F61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DD7033" w:rsidRPr="00DD7033" w:rsidRDefault="008A0E33">
      <w:pPr>
        <w:pStyle w:val="Prrafodelista"/>
        <w:spacing w:line="240" w:lineRule="auto"/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DD7033">
        <w:rPr>
          <w:rFonts w:ascii="Arial" w:hAnsi="Arial" w:cs="Arial"/>
          <w:b/>
          <w:sz w:val="24"/>
          <w:szCs w:val="24"/>
          <w:lang w:val="es-AR"/>
        </w:rPr>
        <w:t>Ante cualquier duda comunicarse a</w:t>
      </w:r>
      <w:r w:rsidR="00995D04" w:rsidRPr="00DD7033">
        <w:rPr>
          <w:rFonts w:ascii="Arial" w:hAnsi="Arial" w:cs="Arial"/>
          <w:b/>
          <w:sz w:val="24"/>
          <w:szCs w:val="24"/>
          <w:lang w:val="es-AR"/>
        </w:rPr>
        <w:t>: biblioteca@artes.unc.edu.ar</w:t>
      </w:r>
    </w:p>
    <w:sectPr w:rsidR="00DD7033" w:rsidRPr="00DD7033" w:rsidSect="00012B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3ECF"/>
    <w:multiLevelType w:val="hybridMultilevel"/>
    <w:tmpl w:val="934C4E60"/>
    <w:lvl w:ilvl="0" w:tplc="EFFE9E9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63FED"/>
    <w:multiLevelType w:val="hybridMultilevel"/>
    <w:tmpl w:val="5060FC22"/>
    <w:lvl w:ilvl="0" w:tplc="0C0A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2" w15:restartNumberingAfterBreak="0">
    <w:nsid w:val="426A1A00"/>
    <w:multiLevelType w:val="hybridMultilevel"/>
    <w:tmpl w:val="26923738"/>
    <w:lvl w:ilvl="0" w:tplc="43C09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6D"/>
    <w:rsid w:val="00012B02"/>
    <w:rsid w:val="000464C7"/>
    <w:rsid w:val="000F48BB"/>
    <w:rsid w:val="002254C2"/>
    <w:rsid w:val="00256060"/>
    <w:rsid w:val="002722C0"/>
    <w:rsid w:val="002A6ED6"/>
    <w:rsid w:val="002B47DB"/>
    <w:rsid w:val="002C2C0C"/>
    <w:rsid w:val="002E3905"/>
    <w:rsid w:val="003251A5"/>
    <w:rsid w:val="00407B73"/>
    <w:rsid w:val="00444376"/>
    <w:rsid w:val="004B5131"/>
    <w:rsid w:val="004D2892"/>
    <w:rsid w:val="004F1EB9"/>
    <w:rsid w:val="005030DA"/>
    <w:rsid w:val="005F5B58"/>
    <w:rsid w:val="007323E7"/>
    <w:rsid w:val="00814BC6"/>
    <w:rsid w:val="0082612D"/>
    <w:rsid w:val="00853655"/>
    <w:rsid w:val="0086349A"/>
    <w:rsid w:val="00890F61"/>
    <w:rsid w:val="008A0E33"/>
    <w:rsid w:val="008C5DC0"/>
    <w:rsid w:val="00995D04"/>
    <w:rsid w:val="009E0A6C"/>
    <w:rsid w:val="00A201E2"/>
    <w:rsid w:val="00A259DA"/>
    <w:rsid w:val="00A26A13"/>
    <w:rsid w:val="00A60271"/>
    <w:rsid w:val="00A77E6D"/>
    <w:rsid w:val="00B154C1"/>
    <w:rsid w:val="00B536EF"/>
    <w:rsid w:val="00B7427B"/>
    <w:rsid w:val="00CB5F37"/>
    <w:rsid w:val="00CC334C"/>
    <w:rsid w:val="00CE151C"/>
    <w:rsid w:val="00D05726"/>
    <w:rsid w:val="00DD7033"/>
    <w:rsid w:val="00E50AE5"/>
    <w:rsid w:val="00F42D7D"/>
    <w:rsid w:val="00F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44631-CE9B-4A7E-A33E-3B427821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B02"/>
  </w:style>
  <w:style w:type="paragraph" w:styleId="Ttulo1">
    <w:name w:val="heading 1"/>
    <w:basedOn w:val="Normal"/>
    <w:link w:val="Ttulo1Car"/>
    <w:uiPriority w:val="9"/>
    <w:qFormat/>
    <w:rsid w:val="00A77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536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7E6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77E6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53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B536E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2612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26A13"/>
    <w:rPr>
      <w:color w:val="800080" w:themeColor="followedHyperlink"/>
      <w:u w:val="single"/>
    </w:rPr>
  </w:style>
  <w:style w:type="character" w:customStyle="1" w:styleId="label">
    <w:name w:val="label"/>
    <w:basedOn w:val="Fuentedeprrafopredeter"/>
    <w:rsid w:val="005F5B58"/>
  </w:style>
  <w:style w:type="paragraph" w:styleId="Textodeglobo">
    <w:name w:val="Balloon Text"/>
    <w:basedOn w:val="Normal"/>
    <w:link w:val="TextodegloboCar"/>
    <w:uiPriority w:val="99"/>
    <w:semiHidden/>
    <w:unhideWhenUsed/>
    <w:rsid w:val="005F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es.biblio.unc.edu.ar/cgi-bin/koha/opac-detail.pl?biblionumber=31644&amp;query_desc=kw%2Cwrdl%3A%20AVANCES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s://artes.biblio.unc.edu.ar/cgi-bin/koha/opac-detail.pl?biblionumber=31645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artes.biblio.unc.edu.ar/cgi-bin/koha/opac-detail.pl?biblionumber=25018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rtes.biblio.unc.edu.ar/cgi-bin/koha/opac-detail.pl?biblionumber=24396&amp;query_desc=kw%2Cwrdl%3A%20caminos%20alfre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tes.biblio.unc.edu.ar/cgi-bin/koha/opac-detail.pl?biblionumber=25135&amp;query_desc=kw%2Cwrdl%3A%20caminos%20alfredo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0638-FE72-4E8D-A911-DB7891C2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cp:lastPrinted>2020-06-26T14:24:00Z</cp:lastPrinted>
  <dcterms:created xsi:type="dcterms:W3CDTF">2020-06-26T14:25:00Z</dcterms:created>
  <dcterms:modified xsi:type="dcterms:W3CDTF">2020-06-26T14:25:00Z</dcterms:modified>
</cp:coreProperties>
</file>