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-316</wp:posOffset>
            </wp:positionH>
            <wp:positionV relativeFrom="paragraph">
              <wp:posOffset>114300</wp:posOffset>
            </wp:positionV>
            <wp:extent cx="5400040" cy="7620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9308"/>
        </w:tabs>
        <w:spacing w:after="240" w:before="0" w:line="360" w:lineRule="auto"/>
        <w:jc w:val="both"/>
        <w:rPr>
          <w:rFonts w:ascii="Georgia" w:cs="Georgia" w:eastAsia="Georgia" w:hAnsi="Georgi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3776"/>
          <w:tab w:val="right" w:leader="none" w:pos="8498"/>
          <w:tab w:val="left" w:leader="none" w:pos="9308"/>
        </w:tabs>
        <w:spacing w:after="240" w:before="0" w:line="480" w:lineRule="auto"/>
        <w:rPr>
          <w:rFonts w:ascii="Georgia" w:cs="Georgia" w:eastAsia="Georgia" w:hAnsi="Georgi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ab/>
        <w:tab/>
        <w:t xml:space="preserve">Córdoba,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Por la presente, certifico que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, DNI: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, ha participado en calidad de INTEGRANTE/C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O-DIRECTOR-A (Dejar el que corresponda)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 del proyecto subsidiado por la Secretaría de Ciencia y Técnica de la UNC, según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highlight w:val="white"/>
          <w:vertAlign w:val="baseline"/>
          <w:rtl w:val="0"/>
        </w:rPr>
        <w:t xml:space="preserve">Res. SeCyT </w:t>
      </w:r>
      <w:r w:rsidDel="00000000" w:rsidR="00000000" w:rsidRPr="00000000">
        <w:rPr>
          <w:rFonts w:ascii="Georgia" w:cs="Georgia" w:eastAsia="Georgia" w:hAnsi="Georgia"/>
          <w:sz w:val="22"/>
          <w:szCs w:val="22"/>
          <w:highlight w:val="white"/>
          <w:rtl w:val="0"/>
        </w:rPr>
        <w:t xml:space="preserve">___________________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 (Código de Proyecto: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),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highlight w:val="white"/>
          <w:vertAlign w:val="baseline"/>
          <w:rtl w:val="0"/>
        </w:rPr>
        <w:t xml:space="preserve">Titulado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: “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”, durante el período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xxxx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 al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xx-xx-xxxx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vertAlign w:val="baseline"/>
          <w:rtl w:val="0"/>
        </w:rPr>
        <w:t xml:space="preserve">Sin otro particular, saluda atentamente. </w:t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right" w:leader="none" w:pos="8498"/>
          <w:tab w:val="left" w:leader="none" w:pos="9308"/>
        </w:tabs>
        <w:spacing w:after="240" w:before="0" w:line="48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7.0" w:type="dxa"/>
        <w:jc w:val="left"/>
        <w:tblLayout w:type="fixed"/>
        <w:tblLook w:val="0600"/>
      </w:tblPr>
      <w:tblGrid>
        <w:gridCol w:w="4249"/>
        <w:gridCol w:w="4248"/>
        <w:tblGridChange w:id="0">
          <w:tblGrid>
            <w:gridCol w:w="4249"/>
            <w:gridCol w:w="42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Nombre y Apellido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Director/a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right" w:leader="none" w:pos="8498"/>
                <w:tab w:val="left" w:leader="none" w:pos="9308"/>
              </w:tabs>
              <w:spacing w:after="12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right" w:leader="none" w:pos="8498"/>
                <w:tab w:val="left" w:leader="none" w:pos="9308"/>
              </w:tabs>
              <w:spacing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Dra. Clarisa Pedrotti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right" w:leader="none" w:pos="8498"/>
                <w:tab w:val="left" w:leader="none" w:pos="8931"/>
              </w:tabs>
              <w:spacing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Secretaría de Investigación y Producción  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right" w:leader="none" w:pos="8498"/>
                <w:tab w:val="left" w:leader="none" w:pos="8931"/>
              </w:tabs>
              <w:spacing w:line="276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Facultad de Artes - UNC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tabs>
          <w:tab w:val="left" w:leader="none" w:pos="9308"/>
        </w:tabs>
        <w:spacing w:line="276" w:lineRule="auto"/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hd w:fill="auto" w:val="clear"/>
        <w:tabs>
          <w:tab w:val="left" w:leader="none" w:pos="893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hd w:fill="auto" w:val="clear"/>
        <w:tabs>
          <w:tab w:val="left" w:leader="none" w:pos="893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hd w:fill="auto" w:val="clear"/>
        <w:tabs>
          <w:tab w:val="left" w:leader="none" w:pos="893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Nota: Se adjuntan copias de las resoluciones correspondientes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8823971</wp:posOffset>
            </wp:positionV>
            <wp:extent cx="5400040" cy="5334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7340" w:w="11906" w:orient="portrait"/>
      <w:pgMar w:bottom="1701" w:top="1701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Lohit Devanagari" w:eastAsia="Noto Serif CJK SC" w:hAnsi="Times New Roman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>
    <w:name w:val="Default Paragraph Fon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HeaderChar">
    <w:name w:val="Header Char"/>
    <w:qFormat w:val="1"/>
    <w:rPr>
      <w:w w:val="100"/>
      <w:position w:val="0"/>
      <w:sz w:val="24"/>
      <w:szCs w:val="24"/>
      <w:effect w:val="none"/>
      <w:vertAlign w:val="baseline"/>
      <w:em w:val="none"/>
      <w:lang w:eastAsia="es-ES" w:val="es-ES"/>
    </w:rPr>
  </w:style>
  <w:style w:type="character" w:styleId="FooterChar">
    <w:name w:val="Footer Char"/>
    <w:qFormat w:val="1"/>
    <w:rPr>
      <w:w w:val="100"/>
      <w:position w:val="0"/>
      <w:sz w:val="24"/>
      <w:szCs w:val="24"/>
      <w:effect w:val="none"/>
      <w:vertAlign w:val="baseline"/>
      <w:em w:val="none"/>
      <w:lang w:eastAsia="es-ES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Default">
    <w:name w:val="Default"/>
    <w:qFormat w:val="1"/>
    <w:pPr>
      <w:widowControl w:val="0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Lohit Devanagari" w:eastAsia="Noto Serif CJK SC" w:hAnsi="Times New Roman"/>
      <w:color w:val="000000"/>
      <w:w w:val="100"/>
      <w:kern w:val="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CM1">
    <w:name w:val="CM1"/>
    <w:basedOn w:val="Default"/>
    <w:next w:val="Default"/>
    <w:qFormat w:val="1"/>
    <w:pPr>
      <w:widowControl w:val="0"/>
      <w:suppressAutoHyphens w:val="1"/>
      <w:spacing w:line="553" w:lineRule="atLeast"/>
      <w:textAlignment w:val="top"/>
    </w:pPr>
    <w:rPr>
      <w:color w:val="auto"/>
      <w:w w:val="10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CM2">
    <w:name w:val="CM2"/>
    <w:basedOn w:val="Default"/>
    <w:next w:val="Default"/>
    <w:qFormat w:val="1"/>
    <w:pPr>
      <w:widowControl w:val="0"/>
      <w:suppressAutoHyphens w:val="1"/>
      <w:spacing w:line="1" w:lineRule="atLeast"/>
      <w:textAlignment w:val="top"/>
    </w:pPr>
    <w:rPr>
      <w:color w:val="auto"/>
      <w:w w:val="10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1"/>
    <w:qFormat w:val="1"/>
    <w:pPr>
      <w:tabs>
        <w:tab w:val="clear" w:pos="720"/>
        <w:tab w:val="center" w:leader="none" w:pos="4680"/>
        <w:tab w:val="right" w:leader="none" w:pos="9360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Piedepgina">
    <w:name w:val="Footer"/>
    <w:basedOn w:val="Normal1"/>
    <w:qFormat w:val="1"/>
    <w:pPr>
      <w:tabs>
        <w:tab w:val="clear" w:pos="720"/>
        <w:tab w:val="center" w:leader="none" w:pos="4680"/>
        <w:tab w:val="right" w:leader="none" w:pos="9360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4"/>
      <w:szCs w:val="24"/>
      <w:effect w:val="none"/>
      <w:vertAlign w:val="baseline"/>
      <w:em w:val="none"/>
      <w:lang w:bidi="ar-SA" w:eastAsia="es-ES" w:val="es-ES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>
    <w:name w:val="No List"/>
    <w:qFormat w:val="1"/>
  </w:style>
  <w:style w:type="table" w:styleId="TableNormal" w:default="1">
    <w:name w:val="Table Normal"/>
  </w:style>
  <w:style w:type="table" w:styleId="TableNormal">
    <w:name w:val="Table Normal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6c4SLo22Jd6Py0ehY2Gax/taA==">CgMxLjA4AHIhMW80Y3psV3J4UV9lVFRkUGwxR09TMlRKSDQwUENmbEZZ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2020-05-23T11:45:00Z</dcterms:created>
  <dc:creator>Usuario</dc:creator>
</cp:coreProperties>
</file>